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1" w:rsidRPr="00481017" w:rsidRDefault="00791B41" w:rsidP="00791B41">
      <w:pPr>
        <w:ind w:left="142"/>
        <w:jc w:val="right"/>
        <w:rPr>
          <w:b/>
        </w:rPr>
      </w:pPr>
    </w:p>
    <w:p w:rsidR="00791B41" w:rsidRPr="00481017" w:rsidRDefault="00791B41" w:rsidP="00791B41">
      <w:pPr>
        <w:ind w:left="142"/>
        <w:jc w:val="center"/>
        <w:rPr>
          <w:b/>
        </w:rPr>
      </w:pPr>
      <w:r>
        <w:rPr>
          <w:b/>
        </w:rPr>
        <w:t xml:space="preserve">ОТЧЕТНЫЙ </w:t>
      </w:r>
      <w:r w:rsidRPr="00481017">
        <w:rPr>
          <w:b/>
        </w:rPr>
        <w:t>ЛИСТ</w:t>
      </w:r>
    </w:p>
    <w:p w:rsidR="00791B41" w:rsidRDefault="00791B41" w:rsidP="00791B41">
      <w:pPr>
        <w:ind w:left="142"/>
        <w:jc w:val="center"/>
        <w:rPr>
          <w:b/>
        </w:rPr>
      </w:pPr>
      <w:r w:rsidRPr="00481017">
        <w:rPr>
          <w:b/>
        </w:rPr>
        <w:t>ресурсн</w:t>
      </w:r>
      <w:r>
        <w:rPr>
          <w:b/>
        </w:rPr>
        <w:t>ого центра</w:t>
      </w:r>
      <w:r w:rsidRPr="00481017">
        <w:rPr>
          <w:b/>
        </w:rPr>
        <w:t xml:space="preserve"> </w:t>
      </w:r>
      <w:r w:rsidR="00FB3A35">
        <w:rPr>
          <w:b/>
        </w:rPr>
        <w:t>профессиональной образовательной организации</w:t>
      </w:r>
      <w:r w:rsidRPr="00481017">
        <w:rPr>
          <w:b/>
        </w:rPr>
        <w:t xml:space="preserve"> Кемеровской области</w:t>
      </w:r>
    </w:p>
    <w:p w:rsidR="00791B41" w:rsidRDefault="00797C7A" w:rsidP="00791B41">
      <w:pPr>
        <w:pBdr>
          <w:bottom w:val="single" w:sz="12" w:space="1" w:color="auto"/>
        </w:pBdr>
        <w:ind w:left="142"/>
        <w:jc w:val="center"/>
        <w:rPr>
          <w:b/>
        </w:rPr>
      </w:pPr>
      <w:r>
        <w:rPr>
          <w:b/>
        </w:rPr>
        <w:t>(2015-2016 учебный год)</w:t>
      </w:r>
    </w:p>
    <w:p w:rsidR="00B933B0" w:rsidRDefault="00B933B0" w:rsidP="00B933B0">
      <w:pPr>
        <w:pBdr>
          <w:bottom w:val="single" w:sz="12" w:space="1" w:color="auto"/>
        </w:pBdr>
        <w:ind w:left="142"/>
        <w:jc w:val="center"/>
        <w:rPr>
          <w:b/>
        </w:rPr>
      </w:pPr>
      <w:r>
        <w:rPr>
          <w:b/>
        </w:rPr>
        <w:t>г</w:t>
      </w:r>
      <w:r w:rsidRPr="003568D6">
        <w:rPr>
          <w:b/>
        </w:rPr>
        <w:t>осударственно</w:t>
      </w:r>
      <w:r>
        <w:rPr>
          <w:b/>
        </w:rPr>
        <w:t>го казенного</w:t>
      </w:r>
      <w:r w:rsidRPr="00B933B0">
        <w:t xml:space="preserve"> </w:t>
      </w:r>
      <w:r>
        <w:rPr>
          <w:b/>
        </w:rPr>
        <w:t xml:space="preserve">профессионального </w:t>
      </w:r>
      <w:r w:rsidRPr="003568D6">
        <w:rPr>
          <w:b/>
        </w:rPr>
        <w:t>образовательно</w:t>
      </w:r>
      <w:r>
        <w:rPr>
          <w:b/>
        </w:rPr>
        <w:t>го</w:t>
      </w:r>
      <w:r w:rsidRPr="003568D6">
        <w:rPr>
          <w:b/>
        </w:rPr>
        <w:t xml:space="preserve"> учреждени</w:t>
      </w:r>
      <w:r>
        <w:rPr>
          <w:b/>
        </w:rPr>
        <w:t>я</w:t>
      </w:r>
      <w:r w:rsidRPr="003568D6">
        <w:rPr>
          <w:b/>
        </w:rPr>
        <w:t xml:space="preserve"> Кемеровск</w:t>
      </w:r>
      <w:r>
        <w:rPr>
          <w:b/>
        </w:rPr>
        <w:t>ого</w:t>
      </w:r>
      <w:r w:rsidRPr="003568D6">
        <w:rPr>
          <w:b/>
        </w:rPr>
        <w:t xml:space="preserve"> горнотехническ</w:t>
      </w:r>
      <w:r>
        <w:rPr>
          <w:b/>
        </w:rPr>
        <w:t>ого</w:t>
      </w:r>
      <w:r w:rsidRPr="003568D6">
        <w:rPr>
          <w:b/>
        </w:rPr>
        <w:t xml:space="preserve"> техникум</w:t>
      </w:r>
      <w:r>
        <w:rPr>
          <w:b/>
        </w:rPr>
        <w:t>а</w:t>
      </w:r>
    </w:p>
    <w:p w:rsidR="00797C7A" w:rsidRDefault="00797C7A" w:rsidP="00791B41">
      <w:pPr>
        <w:pBdr>
          <w:bottom w:val="single" w:sz="12" w:space="1" w:color="auto"/>
        </w:pBdr>
        <w:ind w:left="142"/>
        <w:jc w:val="center"/>
        <w:rPr>
          <w:b/>
        </w:rPr>
      </w:pPr>
    </w:p>
    <w:p w:rsidR="00791B41" w:rsidRPr="000B69B5" w:rsidRDefault="00791B41" w:rsidP="00791B41">
      <w:pPr>
        <w:ind w:left="142"/>
        <w:jc w:val="center"/>
        <w:rPr>
          <w:sz w:val="28"/>
          <w:szCs w:val="28"/>
          <w:vertAlign w:val="superscript"/>
        </w:rPr>
      </w:pPr>
      <w:r w:rsidRPr="000B69B5">
        <w:rPr>
          <w:sz w:val="28"/>
          <w:szCs w:val="28"/>
          <w:vertAlign w:val="superscript"/>
        </w:rPr>
        <w:t xml:space="preserve">(наименование </w:t>
      </w:r>
      <w:r w:rsidR="004D57C8">
        <w:rPr>
          <w:sz w:val="28"/>
          <w:szCs w:val="28"/>
          <w:vertAlign w:val="superscript"/>
        </w:rPr>
        <w:t>образовательной организации</w:t>
      </w:r>
      <w:r w:rsidRPr="000B69B5">
        <w:rPr>
          <w:sz w:val="28"/>
          <w:szCs w:val="28"/>
          <w:vertAlign w:val="superscript"/>
        </w:rPr>
        <w:t>)</w:t>
      </w:r>
    </w:p>
    <w:p w:rsidR="00791B41" w:rsidRDefault="00791B41" w:rsidP="00791B41">
      <w:pPr>
        <w:jc w:val="center"/>
        <w:rPr>
          <w:b/>
        </w:rPr>
      </w:pPr>
    </w:p>
    <w:p w:rsidR="00791B41" w:rsidRPr="00481017" w:rsidRDefault="00791B41" w:rsidP="00791B41">
      <w:pPr>
        <w:ind w:left="142"/>
        <w:rPr>
          <w:b/>
        </w:rPr>
      </w:pPr>
      <w:r w:rsidRPr="00481017">
        <w:rPr>
          <w:b/>
        </w:rPr>
        <w:t xml:space="preserve">Раздел 1.  Общая информация </w:t>
      </w:r>
    </w:p>
    <w:p w:rsidR="00791B41" w:rsidRPr="00481017" w:rsidRDefault="00791B41" w:rsidP="00791B41">
      <w:pPr>
        <w:ind w:left="142"/>
        <w:rPr>
          <w:b/>
          <w:sz w:val="12"/>
          <w:szCs w:val="12"/>
        </w:rPr>
      </w:pPr>
    </w:p>
    <w:tbl>
      <w:tblPr>
        <w:tblW w:w="48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2580"/>
        <w:gridCol w:w="3461"/>
        <w:gridCol w:w="2489"/>
        <w:gridCol w:w="3772"/>
      </w:tblGrid>
      <w:tr w:rsidR="00791B41" w:rsidRPr="00481017" w:rsidTr="005621F3">
        <w:tc>
          <w:tcPr>
            <w:tcW w:w="1090" w:type="pct"/>
            <w:vAlign w:val="center"/>
          </w:tcPr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 xml:space="preserve">Полное наименование </w:t>
            </w:r>
            <w:r w:rsidR="004D57C8">
              <w:rPr>
                <w:sz w:val="22"/>
                <w:szCs w:val="22"/>
              </w:rPr>
              <w:t>образовательной организации</w:t>
            </w:r>
            <w:r w:rsidRPr="00481017">
              <w:rPr>
                <w:sz w:val="22"/>
                <w:szCs w:val="22"/>
              </w:rPr>
              <w:t xml:space="preserve"> </w:t>
            </w:r>
          </w:p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(по уставу)</w:t>
            </w:r>
          </w:p>
        </w:tc>
        <w:tc>
          <w:tcPr>
            <w:tcW w:w="820" w:type="pct"/>
            <w:vAlign w:val="center"/>
          </w:tcPr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Полное наименование</w:t>
            </w:r>
          </w:p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ресурсного центра</w:t>
            </w:r>
          </w:p>
        </w:tc>
        <w:tc>
          <w:tcPr>
            <w:tcW w:w="1100" w:type="pct"/>
            <w:vAlign w:val="center"/>
          </w:tcPr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Нормативно-правовой</w:t>
            </w:r>
            <w:r w:rsidRPr="004810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</w:t>
            </w:r>
            <w:r w:rsidRPr="00481017">
              <w:rPr>
                <w:sz w:val="22"/>
                <w:szCs w:val="22"/>
              </w:rPr>
              <w:t xml:space="preserve">, на </w:t>
            </w:r>
            <w:r>
              <w:rPr>
                <w:sz w:val="22"/>
                <w:szCs w:val="22"/>
              </w:rPr>
              <w:t>основании которого</w:t>
            </w:r>
            <w:r w:rsidRPr="00481017">
              <w:rPr>
                <w:sz w:val="22"/>
                <w:szCs w:val="22"/>
              </w:rPr>
              <w:t xml:space="preserve"> работает ресурсный центр </w:t>
            </w:r>
          </w:p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(наименование</w:t>
            </w:r>
            <w:r w:rsidRPr="00481017">
              <w:rPr>
                <w:sz w:val="22"/>
                <w:szCs w:val="22"/>
              </w:rPr>
              <w:t>, дата)</w:t>
            </w:r>
          </w:p>
        </w:tc>
        <w:tc>
          <w:tcPr>
            <w:tcW w:w="791" w:type="pct"/>
            <w:vAlign w:val="center"/>
          </w:tcPr>
          <w:p w:rsidR="00791B41" w:rsidRPr="00481017" w:rsidRDefault="00791B41" w:rsidP="004D57C8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 xml:space="preserve">Ф.И.О. директора </w:t>
            </w:r>
            <w:r w:rsidR="004D57C8"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199" w:type="pct"/>
            <w:vAlign w:val="center"/>
          </w:tcPr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Контактная информация</w:t>
            </w:r>
          </w:p>
          <w:p w:rsidR="00791B41" w:rsidRPr="00791B41" w:rsidRDefault="00791B41" w:rsidP="005621F3">
            <w:pPr>
              <w:jc w:val="center"/>
              <w:rPr>
                <w:sz w:val="22"/>
                <w:szCs w:val="22"/>
              </w:rPr>
            </w:pPr>
            <w:proofErr w:type="gramStart"/>
            <w:r w:rsidRPr="00481017">
              <w:rPr>
                <w:sz w:val="22"/>
                <w:szCs w:val="22"/>
              </w:rPr>
              <w:t>(индекс, адрес, телефон, факс,</w:t>
            </w:r>
            <w:proofErr w:type="gramEnd"/>
          </w:p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 xml:space="preserve">сайт, </w:t>
            </w:r>
            <w:r w:rsidRPr="00481017">
              <w:rPr>
                <w:sz w:val="22"/>
                <w:szCs w:val="22"/>
                <w:lang w:val="en-US"/>
              </w:rPr>
              <w:t>e</w:t>
            </w:r>
            <w:r w:rsidRPr="00481017">
              <w:rPr>
                <w:sz w:val="22"/>
                <w:szCs w:val="22"/>
              </w:rPr>
              <w:t>-</w:t>
            </w:r>
            <w:r w:rsidRPr="00481017">
              <w:rPr>
                <w:sz w:val="22"/>
                <w:szCs w:val="22"/>
                <w:lang w:val="en-US"/>
              </w:rPr>
              <w:t>mail</w:t>
            </w:r>
            <w:r w:rsidRPr="00481017">
              <w:rPr>
                <w:sz w:val="22"/>
                <w:szCs w:val="22"/>
              </w:rPr>
              <w:t>)</w:t>
            </w:r>
          </w:p>
        </w:tc>
      </w:tr>
      <w:tr w:rsidR="00791B41" w:rsidRPr="00481017" w:rsidTr="005621F3">
        <w:tc>
          <w:tcPr>
            <w:tcW w:w="1090" w:type="pct"/>
            <w:vAlign w:val="center"/>
          </w:tcPr>
          <w:p w:rsidR="00791B41" w:rsidRPr="00481017" w:rsidRDefault="00CC7BEF" w:rsidP="005621F3">
            <w:pPr>
              <w:jc w:val="center"/>
              <w:rPr>
                <w:sz w:val="22"/>
                <w:szCs w:val="22"/>
              </w:rPr>
            </w:pPr>
            <w:r w:rsidRPr="00CC7BEF">
              <w:rPr>
                <w:sz w:val="22"/>
                <w:szCs w:val="22"/>
              </w:rPr>
              <w:t>Государственное казенное профессиональное образовательное учреждение Кемеровский горнотехнический техникум</w:t>
            </w:r>
          </w:p>
        </w:tc>
        <w:tc>
          <w:tcPr>
            <w:tcW w:w="820" w:type="pct"/>
            <w:vAlign w:val="center"/>
          </w:tcPr>
          <w:p w:rsidR="00791B41" w:rsidRPr="00481017" w:rsidRDefault="00CC7BEF" w:rsidP="005621F3">
            <w:pPr>
              <w:jc w:val="center"/>
              <w:rPr>
                <w:sz w:val="22"/>
                <w:szCs w:val="22"/>
              </w:rPr>
            </w:pPr>
            <w:r w:rsidRPr="00CC7BEF">
              <w:rPr>
                <w:sz w:val="22"/>
                <w:szCs w:val="22"/>
              </w:rPr>
              <w:t>Межрегиональный ресурсный центр по подготовке специалистов для угледобывающей отрасли</w:t>
            </w:r>
          </w:p>
        </w:tc>
        <w:tc>
          <w:tcPr>
            <w:tcW w:w="1100" w:type="pct"/>
            <w:vAlign w:val="center"/>
          </w:tcPr>
          <w:p w:rsidR="00791B41" w:rsidRPr="00481017" w:rsidRDefault="00CC7BEF" w:rsidP="005621F3">
            <w:pPr>
              <w:jc w:val="center"/>
              <w:rPr>
                <w:sz w:val="22"/>
                <w:szCs w:val="22"/>
              </w:rPr>
            </w:pPr>
            <w:r w:rsidRPr="00CC7BEF">
              <w:rPr>
                <w:sz w:val="22"/>
                <w:szCs w:val="22"/>
              </w:rPr>
              <w:t>Приказ департамента образования и науки Кемеровской области от 25.06.2014г. № 1140</w:t>
            </w:r>
          </w:p>
        </w:tc>
        <w:tc>
          <w:tcPr>
            <w:tcW w:w="791" w:type="pct"/>
            <w:vAlign w:val="center"/>
          </w:tcPr>
          <w:p w:rsidR="00791B41" w:rsidRPr="00481017" w:rsidRDefault="00CC7BEF" w:rsidP="005621F3">
            <w:pPr>
              <w:jc w:val="center"/>
              <w:rPr>
                <w:sz w:val="22"/>
                <w:szCs w:val="22"/>
              </w:rPr>
            </w:pPr>
            <w:r w:rsidRPr="00CC7BEF">
              <w:rPr>
                <w:sz w:val="22"/>
                <w:szCs w:val="22"/>
              </w:rPr>
              <w:t>Скоробогатов Анатолий Васильевич</w:t>
            </w:r>
          </w:p>
        </w:tc>
        <w:tc>
          <w:tcPr>
            <w:tcW w:w="1199" w:type="pct"/>
            <w:vAlign w:val="center"/>
          </w:tcPr>
          <w:p w:rsidR="00CC7BEF" w:rsidRPr="00CC7BEF" w:rsidRDefault="00CC7BEF" w:rsidP="00CC7BEF">
            <w:pPr>
              <w:rPr>
                <w:sz w:val="22"/>
                <w:szCs w:val="22"/>
              </w:rPr>
            </w:pPr>
            <w:r w:rsidRPr="00CC7BEF">
              <w:rPr>
                <w:sz w:val="22"/>
                <w:szCs w:val="22"/>
              </w:rPr>
              <w:t>650002, г. Кемерово, пр. Шахтеров,52</w:t>
            </w:r>
          </w:p>
          <w:p w:rsidR="00CC7BEF" w:rsidRPr="00CC7BEF" w:rsidRDefault="00CC7BEF" w:rsidP="00CC7BEF">
            <w:pPr>
              <w:rPr>
                <w:sz w:val="22"/>
                <w:szCs w:val="22"/>
              </w:rPr>
            </w:pPr>
            <w:r w:rsidRPr="00CC7BEF">
              <w:rPr>
                <w:sz w:val="22"/>
                <w:szCs w:val="22"/>
              </w:rPr>
              <w:t xml:space="preserve">Тел./факс: (3842) 64-22-23, </w:t>
            </w:r>
          </w:p>
          <w:p w:rsidR="00CC7BEF" w:rsidRPr="00CC7BEF" w:rsidRDefault="00CC7BEF" w:rsidP="00CC7BEF">
            <w:pPr>
              <w:rPr>
                <w:sz w:val="22"/>
                <w:szCs w:val="22"/>
              </w:rPr>
            </w:pPr>
            <w:r w:rsidRPr="00CC7BEF">
              <w:rPr>
                <w:sz w:val="22"/>
                <w:szCs w:val="22"/>
              </w:rPr>
              <w:t>http://www.кемгтт</w:t>
            </w:r>
            <w:proofErr w:type="gramStart"/>
            <w:r w:rsidRPr="00CC7BEF">
              <w:rPr>
                <w:sz w:val="22"/>
                <w:szCs w:val="22"/>
              </w:rPr>
              <w:t>.р</w:t>
            </w:r>
            <w:proofErr w:type="gramEnd"/>
            <w:r w:rsidRPr="00CC7BEF">
              <w:rPr>
                <w:sz w:val="22"/>
                <w:szCs w:val="22"/>
              </w:rPr>
              <w:t>ф</w:t>
            </w:r>
          </w:p>
          <w:p w:rsidR="00791B41" w:rsidRPr="00481017" w:rsidRDefault="00CC7BEF" w:rsidP="00CC7BEF">
            <w:pPr>
              <w:rPr>
                <w:sz w:val="22"/>
                <w:szCs w:val="22"/>
              </w:rPr>
            </w:pPr>
            <w:proofErr w:type="spellStart"/>
            <w:r w:rsidRPr="00CC7BEF">
              <w:rPr>
                <w:sz w:val="22"/>
                <w:szCs w:val="22"/>
              </w:rPr>
              <w:t>kemgtt@kemgtt.ru</w:t>
            </w:r>
            <w:proofErr w:type="spellEnd"/>
            <w:r w:rsidRPr="00CC7BEF">
              <w:rPr>
                <w:sz w:val="22"/>
                <w:szCs w:val="22"/>
              </w:rPr>
              <w:t>,</w:t>
            </w:r>
          </w:p>
        </w:tc>
      </w:tr>
    </w:tbl>
    <w:p w:rsidR="00791B41" w:rsidRPr="00CC7BEF" w:rsidRDefault="00791B41" w:rsidP="00791B41">
      <w:pPr>
        <w:rPr>
          <w:sz w:val="22"/>
          <w:szCs w:val="22"/>
        </w:rPr>
      </w:pPr>
    </w:p>
    <w:p w:rsidR="00791B41" w:rsidRPr="00481017" w:rsidRDefault="00791B41" w:rsidP="00791B41">
      <w:pPr>
        <w:ind w:left="142"/>
        <w:rPr>
          <w:b/>
        </w:rPr>
      </w:pPr>
      <w:r w:rsidRPr="00481017">
        <w:rPr>
          <w:b/>
        </w:rPr>
        <w:t>Раздел 2.  Структура и кадровый состав ресурсного центра</w:t>
      </w:r>
    </w:p>
    <w:p w:rsidR="00791B41" w:rsidRPr="00481017" w:rsidRDefault="00791B41" w:rsidP="00791B41">
      <w:pPr>
        <w:ind w:left="142"/>
        <w:rPr>
          <w:b/>
          <w:sz w:val="12"/>
          <w:szCs w:val="12"/>
        </w:rPr>
      </w:pPr>
    </w:p>
    <w:tbl>
      <w:tblPr>
        <w:tblW w:w="49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3161"/>
        <w:gridCol w:w="3165"/>
        <w:gridCol w:w="3165"/>
        <w:gridCol w:w="1989"/>
        <w:gridCol w:w="2093"/>
        <w:gridCol w:w="1809"/>
      </w:tblGrid>
      <w:tr w:rsidR="00791B41" w:rsidRPr="00481017" w:rsidTr="005621F3">
        <w:trPr>
          <w:trHeight w:val="278"/>
        </w:trPr>
        <w:tc>
          <w:tcPr>
            <w:tcW w:w="120" w:type="pct"/>
            <w:vMerge w:val="restart"/>
            <w:vAlign w:val="center"/>
          </w:tcPr>
          <w:p w:rsidR="00791B41" w:rsidRPr="00481017" w:rsidRDefault="00791B41" w:rsidP="005621F3">
            <w:pPr>
              <w:ind w:right="-72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№</w:t>
            </w:r>
          </w:p>
        </w:tc>
        <w:tc>
          <w:tcPr>
            <w:tcW w:w="1003" w:type="pct"/>
            <w:vMerge w:val="restart"/>
            <w:vAlign w:val="center"/>
          </w:tcPr>
          <w:p w:rsidR="00791B41" w:rsidRPr="00481017" w:rsidRDefault="00791B41" w:rsidP="005621F3">
            <w:pPr>
              <w:ind w:left="8" w:right="83"/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Наименование структурных подразделений (отделений)</w:t>
            </w:r>
          </w:p>
          <w:p w:rsidR="00791B41" w:rsidRPr="00481017" w:rsidRDefault="00791B41" w:rsidP="005621F3">
            <w:pPr>
              <w:ind w:left="8" w:right="83"/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ресурсного центра</w:t>
            </w:r>
          </w:p>
        </w:tc>
        <w:tc>
          <w:tcPr>
            <w:tcW w:w="1004" w:type="pct"/>
            <w:vMerge w:val="restart"/>
            <w:vAlign w:val="center"/>
          </w:tcPr>
          <w:p w:rsidR="00791B41" w:rsidRPr="00481017" w:rsidRDefault="00791B41" w:rsidP="005621F3">
            <w:pPr>
              <w:ind w:left="-128" w:right="-67"/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Количество штатных единиц предусмотренных для работы</w:t>
            </w:r>
          </w:p>
          <w:p w:rsidR="00791B41" w:rsidRPr="00481017" w:rsidRDefault="00791B41" w:rsidP="005621F3">
            <w:pPr>
              <w:ind w:left="-128" w:right="-67"/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 xml:space="preserve"> в ресурсном центре</w:t>
            </w:r>
          </w:p>
        </w:tc>
        <w:tc>
          <w:tcPr>
            <w:tcW w:w="1004" w:type="pct"/>
            <w:vMerge w:val="restart"/>
            <w:vAlign w:val="center"/>
          </w:tcPr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Фактическое количество сотрудников работающих в  ресурсном центре</w:t>
            </w:r>
          </w:p>
        </w:tc>
        <w:tc>
          <w:tcPr>
            <w:tcW w:w="1869" w:type="pct"/>
            <w:gridSpan w:val="3"/>
            <w:vAlign w:val="center"/>
          </w:tcPr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Из них имеют:</w:t>
            </w:r>
          </w:p>
        </w:tc>
      </w:tr>
      <w:tr w:rsidR="00791B41" w:rsidRPr="00481017" w:rsidTr="005621F3">
        <w:trPr>
          <w:trHeight w:val="475"/>
        </w:trPr>
        <w:tc>
          <w:tcPr>
            <w:tcW w:w="120" w:type="pct"/>
            <w:vMerge/>
            <w:vAlign w:val="center"/>
          </w:tcPr>
          <w:p w:rsidR="00791B41" w:rsidRPr="00481017" w:rsidRDefault="00791B41" w:rsidP="005621F3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pct"/>
            <w:vMerge/>
            <w:vAlign w:val="center"/>
          </w:tcPr>
          <w:p w:rsidR="00791B41" w:rsidRPr="00481017" w:rsidRDefault="00791B41" w:rsidP="005621F3">
            <w:pPr>
              <w:ind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</w:tcPr>
          <w:p w:rsidR="00791B41" w:rsidRPr="00481017" w:rsidRDefault="00791B41" w:rsidP="005621F3">
            <w:pPr>
              <w:ind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</w:tcPr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center"/>
          </w:tcPr>
          <w:p w:rsidR="00791B41" w:rsidRPr="00481017" w:rsidRDefault="00791B41" w:rsidP="004D57C8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664" w:type="pct"/>
            <w:vAlign w:val="center"/>
          </w:tcPr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высшую квалификационную категорию</w:t>
            </w:r>
          </w:p>
        </w:tc>
        <w:tc>
          <w:tcPr>
            <w:tcW w:w="574" w:type="pct"/>
            <w:vAlign w:val="center"/>
          </w:tcPr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 xml:space="preserve">ученую </w:t>
            </w:r>
          </w:p>
          <w:p w:rsidR="00791B41" w:rsidRPr="00481017" w:rsidRDefault="00791B41" w:rsidP="005621F3">
            <w:pPr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степень</w:t>
            </w:r>
          </w:p>
        </w:tc>
      </w:tr>
      <w:tr w:rsidR="00791B41" w:rsidRPr="00481017" w:rsidTr="005621F3">
        <w:trPr>
          <w:trHeight w:val="192"/>
        </w:trPr>
        <w:tc>
          <w:tcPr>
            <w:tcW w:w="120" w:type="pct"/>
            <w:vAlign w:val="center"/>
          </w:tcPr>
          <w:p w:rsidR="00791B41" w:rsidRPr="00481017" w:rsidRDefault="00791B41" w:rsidP="005621F3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pct"/>
            <w:vAlign w:val="center"/>
          </w:tcPr>
          <w:p w:rsidR="00791B41" w:rsidRPr="00481017" w:rsidRDefault="00CC7BEF" w:rsidP="00CC7BEF">
            <w:pPr>
              <w:ind w:right="-67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МОРЦ (Г</w:t>
            </w:r>
            <w:r>
              <w:rPr>
                <w:sz w:val="22"/>
                <w:szCs w:val="22"/>
              </w:rPr>
              <w:t>КПОУ КГТТ</w:t>
            </w:r>
            <w:r w:rsidRPr="003568D6">
              <w:rPr>
                <w:sz w:val="22"/>
                <w:szCs w:val="22"/>
              </w:rPr>
              <w:t>)</w:t>
            </w:r>
          </w:p>
        </w:tc>
        <w:tc>
          <w:tcPr>
            <w:tcW w:w="1004" w:type="pct"/>
            <w:vAlign w:val="center"/>
          </w:tcPr>
          <w:p w:rsidR="00791B41" w:rsidRPr="00481017" w:rsidRDefault="00CC7BEF" w:rsidP="005621F3">
            <w:pPr>
              <w:ind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pct"/>
            <w:vAlign w:val="center"/>
          </w:tcPr>
          <w:p w:rsidR="00791B41" w:rsidRPr="00481017" w:rsidRDefault="00CC7BEF" w:rsidP="0056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85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  <w:vAlign w:val="center"/>
          </w:tcPr>
          <w:p w:rsidR="00791B41" w:rsidRPr="00481017" w:rsidRDefault="00CC7BEF" w:rsidP="0056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853">
              <w:rPr>
                <w:sz w:val="22"/>
                <w:szCs w:val="22"/>
              </w:rPr>
              <w:t>9</w:t>
            </w:r>
          </w:p>
        </w:tc>
        <w:tc>
          <w:tcPr>
            <w:tcW w:w="664" w:type="pct"/>
            <w:vAlign w:val="center"/>
          </w:tcPr>
          <w:p w:rsidR="00791B41" w:rsidRPr="00481017" w:rsidRDefault="00CC7BEF" w:rsidP="0056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4" w:type="pct"/>
            <w:vAlign w:val="center"/>
          </w:tcPr>
          <w:p w:rsidR="00791B41" w:rsidRPr="00481017" w:rsidRDefault="00CC7BEF" w:rsidP="0056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91B41" w:rsidRDefault="00791B41" w:rsidP="00791B41">
      <w:pPr>
        <w:rPr>
          <w:b/>
        </w:rPr>
      </w:pPr>
    </w:p>
    <w:p w:rsidR="00B05AB1" w:rsidRPr="00481017" w:rsidRDefault="00B05AB1" w:rsidP="00B05AB1">
      <w:pPr>
        <w:pStyle w:val="1"/>
        <w:ind w:left="142"/>
        <w:jc w:val="left"/>
        <w:rPr>
          <w:sz w:val="24"/>
        </w:rPr>
      </w:pPr>
      <w:r>
        <w:rPr>
          <w:sz w:val="24"/>
        </w:rPr>
        <w:t>Раздел 3</w:t>
      </w:r>
      <w:r w:rsidRPr="00481017">
        <w:rPr>
          <w:sz w:val="24"/>
        </w:rPr>
        <w:t xml:space="preserve">. Подготовка </w:t>
      </w:r>
      <w:r>
        <w:rPr>
          <w:sz w:val="24"/>
        </w:rPr>
        <w:t>по программам профессионального обучения, дополнительным профессиональным программам</w:t>
      </w:r>
      <w:r w:rsidRPr="00481017">
        <w:rPr>
          <w:sz w:val="24"/>
        </w:rPr>
        <w:t xml:space="preserve"> </w:t>
      </w:r>
    </w:p>
    <w:p w:rsidR="00B05AB1" w:rsidRDefault="00B05AB1" w:rsidP="00791B41">
      <w:pPr>
        <w:rPr>
          <w:b/>
        </w:rPr>
      </w:pPr>
    </w:p>
    <w:tbl>
      <w:tblPr>
        <w:tblW w:w="4898" w:type="pct"/>
        <w:tblInd w:w="250" w:type="dxa"/>
        <w:tblLayout w:type="fixed"/>
        <w:tblLook w:val="04A0"/>
      </w:tblPr>
      <w:tblGrid>
        <w:gridCol w:w="712"/>
        <w:gridCol w:w="1841"/>
        <w:gridCol w:w="2253"/>
        <w:gridCol w:w="1539"/>
        <w:gridCol w:w="1693"/>
        <w:gridCol w:w="1082"/>
        <w:gridCol w:w="2001"/>
        <w:gridCol w:w="1696"/>
        <w:gridCol w:w="1174"/>
        <w:gridCol w:w="1743"/>
      </w:tblGrid>
      <w:tr w:rsidR="00B05AB1" w:rsidRPr="002D1640" w:rsidTr="00B05AB1">
        <w:trPr>
          <w:trHeight w:val="52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2D1640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2D1640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 xml:space="preserve">Наименование образовательной программы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2D1640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Вид образовательной программы (профессиональная подготовка, переподготовка, повышение квалификации)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2D1640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Нормативный срок обучения, час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2D1640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Присваиваемый квалификационный разряд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2D1640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Стоимость курса обучения, руб.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2D1640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Количество граждан прошедших обучение в 201</w:t>
            </w:r>
            <w:r>
              <w:rPr>
                <w:color w:val="000000"/>
                <w:sz w:val="20"/>
                <w:szCs w:val="20"/>
              </w:rPr>
              <w:t>5-2016</w:t>
            </w:r>
            <w:r w:rsidRPr="002D1640">
              <w:rPr>
                <w:color w:val="000000"/>
                <w:sz w:val="20"/>
                <w:szCs w:val="20"/>
              </w:rPr>
              <w:t xml:space="preserve"> учебном году, чел.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2D1640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2D1640">
              <w:rPr>
                <w:color w:val="000000"/>
                <w:sz w:val="20"/>
                <w:szCs w:val="20"/>
              </w:rPr>
              <w:t>Из них:</w:t>
            </w:r>
          </w:p>
        </w:tc>
      </w:tr>
      <w:tr w:rsidR="00B05AB1" w:rsidRPr="002D1640" w:rsidTr="00B05AB1">
        <w:trPr>
          <w:trHeight w:val="78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1" w:rsidRPr="002D1640" w:rsidRDefault="00B05AB1" w:rsidP="00B05AB1">
            <w:pPr>
              <w:rPr>
                <w:color w:val="00000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1" w:rsidRPr="002D1640" w:rsidRDefault="00B05AB1" w:rsidP="00B05AB1">
            <w:pPr>
              <w:rPr>
                <w:color w:val="000000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1" w:rsidRPr="002D1640" w:rsidRDefault="00B05AB1" w:rsidP="00B05AB1">
            <w:pPr>
              <w:rPr>
                <w:color w:val="00000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1" w:rsidRPr="002D1640" w:rsidRDefault="00B05AB1" w:rsidP="00B05AB1">
            <w:pPr>
              <w:rPr>
                <w:color w:val="00000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1" w:rsidRPr="002D1640" w:rsidRDefault="00B05AB1" w:rsidP="00B05AB1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1" w:rsidRPr="002D1640" w:rsidRDefault="00B05AB1" w:rsidP="00B05AB1">
            <w:pPr>
              <w:rPr>
                <w:color w:val="000000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1" w:rsidRPr="002D1640" w:rsidRDefault="00B05AB1" w:rsidP="00B05AB1">
            <w:pPr>
              <w:rPr>
                <w:color w:val="00000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2D1640" w:rsidRDefault="00B05AB1" w:rsidP="00B05AB1">
            <w:pPr>
              <w:jc w:val="center"/>
              <w:rPr>
                <w:color w:val="000000"/>
              </w:rPr>
            </w:pPr>
            <w:r w:rsidRPr="002D1640">
              <w:rPr>
                <w:color w:val="000000"/>
                <w:sz w:val="22"/>
                <w:szCs w:val="22"/>
              </w:rPr>
              <w:t>за счет средств работодателя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2D1640" w:rsidRDefault="00B05AB1" w:rsidP="00B05AB1">
            <w:pPr>
              <w:jc w:val="center"/>
              <w:rPr>
                <w:color w:val="000000"/>
              </w:rPr>
            </w:pPr>
            <w:r w:rsidRPr="002D1640">
              <w:rPr>
                <w:color w:val="000000"/>
                <w:sz w:val="22"/>
                <w:szCs w:val="22"/>
              </w:rPr>
              <w:t>за счет собственных средств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2D1640" w:rsidRDefault="00B05AB1" w:rsidP="00B05AB1">
            <w:pPr>
              <w:jc w:val="center"/>
              <w:rPr>
                <w:color w:val="000000"/>
              </w:rPr>
            </w:pPr>
            <w:r w:rsidRPr="002D1640">
              <w:rPr>
                <w:color w:val="000000"/>
                <w:sz w:val="22"/>
                <w:szCs w:val="22"/>
              </w:rPr>
              <w:t>по направлению ЦЗН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2D1640" w:rsidRDefault="00B05AB1" w:rsidP="00B05AB1">
            <w:pPr>
              <w:jc w:val="center"/>
              <w:rPr>
                <w:color w:val="000000"/>
              </w:rPr>
            </w:pPr>
            <w:r w:rsidRPr="002D16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Вводный инструктаж (подземные работы)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A45D01" w:rsidRDefault="00B05AB1" w:rsidP="00B05A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Вводный инструктаж (открытые работы)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A45D01" w:rsidRDefault="00B05AB1" w:rsidP="00B05A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 xml:space="preserve">Охрана труда и </w:t>
            </w:r>
            <w:proofErr w:type="spellStart"/>
            <w:r w:rsidRPr="00B17D52">
              <w:rPr>
                <w:color w:val="000000"/>
                <w:sz w:val="20"/>
                <w:szCs w:val="20"/>
              </w:rPr>
              <w:t>пром</w:t>
            </w:r>
            <w:proofErr w:type="spellEnd"/>
            <w:r w:rsidRPr="00B17D52">
              <w:rPr>
                <w:color w:val="000000"/>
                <w:sz w:val="20"/>
                <w:szCs w:val="20"/>
              </w:rPr>
              <w:t>. безопасность (подземные работы)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A45D01" w:rsidRDefault="00B05AB1" w:rsidP="00B05A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 xml:space="preserve">Охрана труда и </w:t>
            </w:r>
            <w:proofErr w:type="spellStart"/>
            <w:r w:rsidRPr="00B17D52">
              <w:rPr>
                <w:color w:val="000000"/>
                <w:sz w:val="20"/>
                <w:szCs w:val="20"/>
              </w:rPr>
              <w:t>пром</w:t>
            </w:r>
            <w:proofErr w:type="spellEnd"/>
            <w:r w:rsidRPr="00B17D52">
              <w:rPr>
                <w:color w:val="000000"/>
                <w:sz w:val="20"/>
                <w:szCs w:val="20"/>
              </w:rPr>
              <w:t>. безопасность (открытые работы)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A45D01" w:rsidRDefault="00B05AB1" w:rsidP="00B05A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Пробоотборщик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проф. подготовка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A45D01" w:rsidRDefault="00B05AB1" w:rsidP="00B05A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Горнорабочий подземный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2, 3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A45D01" w:rsidRDefault="00B05AB1" w:rsidP="00B05A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Горнорабочий разреза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проф. подготовка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A45D01" w:rsidRDefault="00B05AB1" w:rsidP="00B05A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Электрослесарь дежурный и по ремонту оборудования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A45D01" w:rsidRDefault="00B05AB1" w:rsidP="00B05A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Электрослесарь подземный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B17D52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B17D52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A45D01" w:rsidRDefault="00B05AB1" w:rsidP="00B05A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Горнорабочий очистного забоя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Проходчик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Машинист подземных установок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проф. подготовка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5AB1" w:rsidRPr="002D1640" w:rsidTr="00B05AB1">
        <w:trPr>
          <w:trHeight w:val="61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17F1A" w:rsidRDefault="00B05AB1" w:rsidP="00B05AB1">
            <w:pPr>
              <w:rPr>
                <w:color w:val="000000"/>
                <w:sz w:val="20"/>
                <w:szCs w:val="20"/>
              </w:rPr>
            </w:pPr>
            <w:r w:rsidRPr="00717F1A">
              <w:rPr>
                <w:sz w:val="20"/>
                <w:szCs w:val="20"/>
              </w:rPr>
              <w:t>1С: бухгалтерия предприятия 8.2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 w:rsidRPr="007611EB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B1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AB1" w:rsidRPr="007611EB" w:rsidRDefault="00B05AB1" w:rsidP="00B05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CC7BEF" w:rsidRDefault="00CC7BEF" w:rsidP="00791B41">
      <w:pPr>
        <w:rPr>
          <w:b/>
        </w:rPr>
      </w:pPr>
    </w:p>
    <w:p w:rsidR="00C85989" w:rsidRDefault="00C85989" w:rsidP="00791B41">
      <w:pPr>
        <w:pStyle w:val="2"/>
        <w:ind w:left="142"/>
        <w:rPr>
          <w:b/>
          <w:sz w:val="24"/>
          <w:szCs w:val="24"/>
        </w:rPr>
      </w:pPr>
    </w:p>
    <w:p w:rsidR="00791B41" w:rsidRPr="00481017" w:rsidRDefault="00791B41" w:rsidP="00791B41">
      <w:pPr>
        <w:pStyle w:val="2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Pr="00481017">
        <w:rPr>
          <w:b/>
          <w:sz w:val="24"/>
          <w:szCs w:val="24"/>
        </w:rPr>
        <w:t>. Методическая деятельность ресурсного центра</w:t>
      </w:r>
    </w:p>
    <w:p w:rsidR="00791B41" w:rsidRPr="00481017" w:rsidRDefault="00791B41" w:rsidP="00791B41">
      <w:pPr>
        <w:pStyle w:val="2"/>
        <w:ind w:left="142"/>
        <w:rPr>
          <w:b/>
          <w:sz w:val="12"/>
          <w:szCs w:val="12"/>
        </w:rPr>
      </w:pPr>
    </w:p>
    <w:tbl>
      <w:tblPr>
        <w:tblW w:w="15638" w:type="dxa"/>
        <w:jc w:val="center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1"/>
        <w:gridCol w:w="10637"/>
      </w:tblGrid>
      <w:tr w:rsidR="00791B41" w:rsidRPr="00481017" w:rsidTr="005621F3">
        <w:trPr>
          <w:jc w:val="center"/>
        </w:trPr>
        <w:tc>
          <w:tcPr>
            <w:tcW w:w="5001" w:type="dxa"/>
            <w:vAlign w:val="center"/>
          </w:tcPr>
          <w:p w:rsidR="00791B41" w:rsidRPr="00481017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направления методической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0637" w:type="dxa"/>
            <w:vAlign w:val="center"/>
          </w:tcPr>
          <w:p w:rsidR="00791B41" w:rsidRPr="00481017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Результаты деятельности</w:t>
            </w:r>
          </w:p>
        </w:tc>
      </w:tr>
      <w:tr w:rsidR="00791B41" w:rsidRPr="00481017" w:rsidTr="005621F3">
        <w:trPr>
          <w:jc w:val="center"/>
        </w:trPr>
        <w:tc>
          <w:tcPr>
            <w:tcW w:w="5001" w:type="dxa"/>
            <w:vAlign w:val="center"/>
          </w:tcPr>
          <w:p w:rsidR="00D96717" w:rsidRPr="003568D6" w:rsidRDefault="00D96717" w:rsidP="00D96717">
            <w:pPr>
              <w:numPr>
                <w:ilvl w:val="0"/>
                <w:numId w:val="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lastRenderedPageBreak/>
              <w:t>Изучение и обобщение передового педагогического опыта по подготовке квалифицированных рабочих кадров и служащих с учетом отраслевой и межотраслевой специфики;</w:t>
            </w:r>
          </w:p>
          <w:p w:rsidR="00D96717" w:rsidRPr="003568D6" w:rsidRDefault="00D96717" w:rsidP="00D96717">
            <w:pPr>
              <w:numPr>
                <w:ilvl w:val="0"/>
                <w:numId w:val="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Разработка и внедрение инновационных образовательных технологий (в т.ч. </w:t>
            </w:r>
            <w:r>
              <w:rPr>
                <w:sz w:val="22"/>
                <w:szCs w:val="22"/>
              </w:rPr>
              <w:t>дистанционных</w:t>
            </w:r>
            <w:r w:rsidRPr="003568D6">
              <w:rPr>
                <w:sz w:val="22"/>
                <w:szCs w:val="22"/>
              </w:rPr>
              <w:t>);</w:t>
            </w:r>
          </w:p>
          <w:p w:rsidR="00D96717" w:rsidRDefault="006842FB" w:rsidP="00D96717">
            <w:pPr>
              <w:numPr>
                <w:ilvl w:val="0"/>
                <w:numId w:val="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ФГОС</w:t>
            </w:r>
            <w:r w:rsidR="00D979FB">
              <w:rPr>
                <w:sz w:val="22"/>
                <w:szCs w:val="22"/>
              </w:rPr>
              <w:t xml:space="preserve"> СПО</w:t>
            </w:r>
            <w:r>
              <w:rPr>
                <w:sz w:val="22"/>
                <w:szCs w:val="22"/>
              </w:rPr>
              <w:t xml:space="preserve"> с учетом профессиональных стандартов по закрепленному направлению;</w:t>
            </w:r>
          </w:p>
          <w:p w:rsidR="00B34496" w:rsidRPr="003568D6" w:rsidRDefault="00B34496" w:rsidP="00D96717">
            <w:pPr>
              <w:numPr>
                <w:ilvl w:val="0"/>
                <w:numId w:val="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ФГОС СОО в образовательный процесс</w:t>
            </w:r>
            <w:r w:rsidR="00124280">
              <w:rPr>
                <w:sz w:val="22"/>
                <w:szCs w:val="22"/>
              </w:rPr>
              <w:t>;</w:t>
            </w:r>
          </w:p>
          <w:p w:rsidR="00D96717" w:rsidRPr="003568D6" w:rsidRDefault="006842FB" w:rsidP="00D96717">
            <w:pPr>
              <w:numPr>
                <w:ilvl w:val="0"/>
                <w:numId w:val="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Редакционно-издательская деятельность</w:t>
            </w:r>
            <w:r w:rsidR="00D96717" w:rsidRPr="003568D6">
              <w:rPr>
                <w:sz w:val="22"/>
                <w:szCs w:val="22"/>
              </w:rPr>
              <w:t>;</w:t>
            </w:r>
          </w:p>
          <w:p w:rsidR="00D96717" w:rsidRPr="003568D6" w:rsidRDefault="00D96717" w:rsidP="00D96717">
            <w:pPr>
              <w:numPr>
                <w:ilvl w:val="0"/>
                <w:numId w:val="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Организация и проведение педагогических конференций, семинаров, практикумов и т.д.;</w:t>
            </w:r>
          </w:p>
          <w:p w:rsidR="00D96717" w:rsidRDefault="006842FB" w:rsidP="00D96717">
            <w:pPr>
              <w:numPr>
                <w:ilvl w:val="0"/>
                <w:numId w:val="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6842FB">
              <w:rPr>
                <w:sz w:val="22"/>
                <w:szCs w:val="22"/>
              </w:rPr>
              <w:t>Повышение квалификации преподавателей партнерских ПОО</w:t>
            </w:r>
            <w:r w:rsidR="00D96717" w:rsidRPr="003568D6">
              <w:rPr>
                <w:sz w:val="22"/>
                <w:szCs w:val="22"/>
              </w:rPr>
              <w:t>;</w:t>
            </w:r>
          </w:p>
          <w:p w:rsidR="00D96717" w:rsidRPr="003568D6" w:rsidRDefault="00D96717" w:rsidP="00D96717">
            <w:pPr>
              <w:numPr>
                <w:ilvl w:val="0"/>
                <w:numId w:val="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конкурсного и олимпиадного движения</w:t>
            </w:r>
            <w:r w:rsidR="00361430">
              <w:rPr>
                <w:sz w:val="22"/>
                <w:szCs w:val="22"/>
              </w:rPr>
              <w:t>;</w:t>
            </w:r>
          </w:p>
          <w:p w:rsidR="00D96717" w:rsidRPr="003568D6" w:rsidRDefault="00D96717" w:rsidP="00D96717">
            <w:pPr>
              <w:numPr>
                <w:ilvl w:val="0"/>
                <w:numId w:val="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Участие в инновационных образовательных проектах.</w:t>
            </w:r>
          </w:p>
          <w:p w:rsidR="00791B41" w:rsidRPr="00481017" w:rsidRDefault="00791B41" w:rsidP="005621F3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7" w:type="dxa"/>
            <w:vAlign w:val="center"/>
          </w:tcPr>
          <w:p w:rsidR="00F1634C" w:rsidRDefault="00F1634C" w:rsidP="0040226E">
            <w:pPr>
              <w:numPr>
                <w:ilvl w:val="0"/>
                <w:numId w:val="9"/>
              </w:numPr>
              <w:tabs>
                <w:tab w:val="left" w:pos="411"/>
              </w:tabs>
              <w:ind w:left="174" w:firstLine="142"/>
              <w:rPr>
                <w:sz w:val="22"/>
                <w:szCs w:val="22"/>
              </w:rPr>
            </w:pPr>
            <w:r w:rsidRPr="00F1634C">
              <w:rPr>
                <w:sz w:val="22"/>
                <w:szCs w:val="22"/>
              </w:rPr>
              <w:t>Участие в международных и всероссийских научно-практических конференциях, посвященных вопросам модернизации российского образования:</w:t>
            </w:r>
          </w:p>
          <w:p w:rsidR="00791B41" w:rsidRDefault="00F1634C" w:rsidP="0040226E">
            <w:pPr>
              <w:tabs>
                <w:tab w:val="left" w:pos="411"/>
              </w:tabs>
              <w:ind w:left="316"/>
            </w:pPr>
            <w:r w:rsidRPr="00F1634C">
              <w:t>-</w:t>
            </w:r>
            <w:r>
              <w:t xml:space="preserve"> </w:t>
            </w:r>
            <w:r w:rsidRPr="00F1634C">
              <w:t>«</w:t>
            </w:r>
            <w:proofErr w:type="spellStart"/>
            <w:r w:rsidRPr="00F1634C">
              <w:t>Информационно-коммуникацинные</w:t>
            </w:r>
            <w:proofErr w:type="spellEnd"/>
            <w:r w:rsidRPr="00F1634C">
              <w:t xml:space="preserve"> системы и технологии»</w:t>
            </w:r>
            <w:r>
              <w:t xml:space="preserve"> (</w:t>
            </w:r>
            <w:r w:rsidR="005368A5">
              <w:t>о</w:t>
            </w:r>
            <w:r w:rsidRPr="00F1634C">
              <w:t>ктябрь 2015</w:t>
            </w:r>
            <w:r>
              <w:t>, г. Кемерово);</w:t>
            </w:r>
          </w:p>
          <w:p w:rsidR="00F1634C" w:rsidRDefault="00F1634C" w:rsidP="0040226E">
            <w:pPr>
              <w:tabs>
                <w:tab w:val="left" w:pos="411"/>
              </w:tabs>
              <w:ind w:left="316"/>
            </w:pPr>
            <w:r>
              <w:t xml:space="preserve">- </w:t>
            </w:r>
            <w:r w:rsidRPr="00B509A9">
              <w:t>«Педагогический мир»</w:t>
            </w:r>
            <w:r w:rsidR="005368A5">
              <w:t xml:space="preserve"> (д</w:t>
            </w:r>
            <w:r>
              <w:t>екабрь 2015, г Томск)</w:t>
            </w:r>
            <w:r w:rsidR="005368A5">
              <w:t>;</w:t>
            </w:r>
          </w:p>
          <w:p w:rsidR="005368A5" w:rsidRDefault="005368A5" w:rsidP="0040226E">
            <w:pPr>
              <w:tabs>
                <w:tab w:val="left" w:pos="411"/>
              </w:tabs>
              <w:ind w:left="316"/>
            </w:pPr>
            <w:r>
              <w:t>- «Кладовая пед</w:t>
            </w:r>
            <w:r w:rsidR="0040226E">
              <w:t>агогов» (декабрь 2015, г Томск)</w:t>
            </w:r>
            <w:r w:rsidR="00652DBE">
              <w:t>;</w:t>
            </w:r>
          </w:p>
          <w:p w:rsidR="0040226E" w:rsidRDefault="0040226E" w:rsidP="0040226E">
            <w:pPr>
              <w:tabs>
                <w:tab w:val="left" w:pos="411"/>
              </w:tabs>
              <w:ind w:left="316"/>
            </w:pPr>
            <w:r>
              <w:t xml:space="preserve">- </w:t>
            </w:r>
            <w:r w:rsidRPr="0040226E">
              <w:t>«Профессиональное образование и занятость молодежи: XXI век. Проблема опережающей подготовки кадров для российской экономики (региональный аспект)»</w:t>
            </w:r>
            <w:r w:rsidR="00314829">
              <w:t xml:space="preserve"> (</w:t>
            </w:r>
            <w:r w:rsidR="00652DBE">
              <w:t>март 2016, г Кемерово).</w:t>
            </w:r>
          </w:p>
          <w:p w:rsidR="0040226E" w:rsidRPr="003568D6" w:rsidRDefault="0040226E" w:rsidP="0040226E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Участие в инновационных образовательных проектах: </w:t>
            </w:r>
          </w:p>
          <w:p w:rsidR="0040226E" w:rsidRDefault="0040226E" w:rsidP="0040226E">
            <w:pPr>
              <w:pStyle w:val="aa"/>
              <w:tabs>
                <w:tab w:val="left" w:pos="316"/>
              </w:tabs>
              <w:ind w:left="457"/>
            </w:pPr>
            <w:r w:rsidRPr="00850581">
              <w:rPr>
                <w:sz w:val="22"/>
                <w:szCs w:val="22"/>
              </w:rPr>
              <w:t>реализаци</w:t>
            </w:r>
            <w:r>
              <w:rPr>
                <w:sz w:val="22"/>
                <w:szCs w:val="22"/>
              </w:rPr>
              <w:t>я</w:t>
            </w:r>
            <w:r w:rsidRPr="00850581">
              <w:rPr>
                <w:sz w:val="22"/>
                <w:szCs w:val="22"/>
              </w:rPr>
              <w:t xml:space="preserve"> мероприятий Федеральной целевой программы развития образования по направлению «Совершенствование комплексных региональных программ развития профессионального образования с учетом опыта их реализации» государственной программы Кемеровской области «Развитие системы образования Кузбасса» на 2014-2016 годы.</w:t>
            </w:r>
          </w:p>
          <w:p w:rsidR="0040226E" w:rsidRPr="00B34496" w:rsidRDefault="0040226E" w:rsidP="0040226E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Организованы и проведены </w:t>
            </w:r>
            <w:r w:rsidRPr="003568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3568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методических совещания</w:t>
            </w:r>
            <w:r w:rsidRPr="003568D6">
              <w:rPr>
                <w:sz w:val="22"/>
                <w:szCs w:val="22"/>
              </w:rPr>
              <w:t xml:space="preserve"> </w:t>
            </w:r>
            <w:r w:rsidR="0021301D">
              <w:rPr>
                <w:sz w:val="22"/>
                <w:szCs w:val="22"/>
              </w:rPr>
              <w:t xml:space="preserve">и 2 обучающих семинара </w:t>
            </w:r>
            <w:r w:rsidRPr="003568D6">
              <w:rPr>
                <w:sz w:val="22"/>
                <w:szCs w:val="22"/>
                <w:shd w:val="clear" w:color="000000" w:fill="FFFFFF"/>
              </w:rPr>
              <w:t>по распространению положительного опыта, моделей взаимодействия и разработанных программ обучения.</w:t>
            </w:r>
          </w:p>
          <w:p w:rsidR="00B34496" w:rsidRDefault="00B34496" w:rsidP="0040226E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 w:rsidRPr="00B34496">
              <w:rPr>
                <w:sz w:val="22"/>
                <w:szCs w:val="22"/>
              </w:rPr>
              <w:t xml:space="preserve"> повышение квалификации 50 преподавателей </w:t>
            </w:r>
            <w:r>
              <w:rPr>
                <w:sz w:val="22"/>
                <w:szCs w:val="22"/>
              </w:rPr>
              <w:t xml:space="preserve">партнерских ПОО </w:t>
            </w:r>
            <w:r w:rsidRPr="00B34496">
              <w:rPr>
                <w:sz w:val="22"/>
                <w:szCs w:val="22"/>
              </w:rPr>
              <w:t xml:space="preserve">на базе </w:t>
            </w:r>
            <w:proofErr w:type="spellStart"/>
            <w:r w:rsidRPr="00B34496">
              <w:rPr>
                <w:sz w:val="22"/>
                <w:szCs w:val="22"/>
              </w:rPr>
              <w:t>КемРИПК</w:t>
            </w:r>
            <w:proofErr w:type="spellEnd"/>
            <w:r w:rsidRPr="00B34496">
              <w:rPr>
                <w:sz w:val="22"/>
                <w:szCs w:val="22"/>
              </w:rPr>
              <w:t xml:space="preserve"> (направление – открытые горные работы, обогащение полезных ископаемых, охрана труда и техника безопасности) и 15 преподавателей на базе </w:t>
            </w:r>
            <w:proofErr w:type="spellStart"/>
            <w:r w:rsidRPr="00B34496">
              <w:rPr>
                <w:sz w:val="22"/>
                <w:szCs w:val="22"/>
              </w:rPr>
              <w:t>КузГТУ</w:t>
            </w:r>
            <w:proofErr w:type="spellEnd"/>
            <w:r w:rsidRPr="00B34496">
              <w:rPr>
                <w:sz w:val="22"/>
                <w:szCs w:val="22"/>
              </w:rPr>
              <w:t xml:space="preserve"> (направление – подземная разработка полезных ископаемых).</w:t>
            </w:r>
          </w:p>
          <w:p w:rsidR="00D979FB" w:rsidRDefault="00D979FB" w:rsidP="0040226E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Разработано </w:t>
            </w:r>
            <w:r w:rsidRPr="00D979FB">
              <w:rPr>
                <w:sz w:val="22"/>
                <w:szCs w:val="22"/>
              </w:rPr>
              <w:t xml:space="preserve">программно-методического обеспечения реализации ФГОС </w:t>
            </w:r>
            <w:r>
              <w:rPr>
                <w:sz w:val="22"/>
                <w:szCs w:val="22"/>
              </w:rPr>
              <w:t>СОО;</w:t>
            </w:r>
          </w:p>
          <w:p w:rsidR="00B34496" w:rsidRDefault="00B34496" w:rsidP="0040226E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Создана учебно-методическая комиссия по горному делу в рамках Федерального учебно-методического</w:t>
            </w:r>
            <w:r w:rsidRPr="00B34496">
              <w:rPr>
                <w:sz w:val="22"/>
                <w:szCs w:val="22"/>
              </w:rPr>
              <w:t xml:space="preserve"> объединени</w:t>
            </w:r>
            <w:r>
              <w:rPr>
                <w:sz w:val="22"/>
                <w:szCs w:val="22"/>
              </w:rPr>
              <w:t>я</w:t>
            </w:r>
            <w:r w:rsidRPr="00B34496">
              <w:rPr>
                <w:sz w:val="22"/>
                <w:szCs w:val="22"/>
              </w:rPr>
              <w:t xml:space="preserve"> в системе среднего профессионального образования по прикладной геологии, горному делу, нефтегазовому делу и геодезии (УМО)</w:t>
            </w:r>
            <w:r w:rsidR="00361430">
              <w:rPr>
                <w:sz w:val="22"/>
                <w:szCs w:val="22"/>
              </w:rPr>
              <w:t>;</w:t>
            </w:r>
          </w:p>
          <w:p w:rsidR="00361430" w:rsidRDefault="000000F2" w:rsidP="0040226E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jc w:val="both"/>
              <w:rPr>
                <w:sz w:val="22"/>
                <w:szCs w:val="22"/>
              </w:rPr>
            </w:pPr>
            <w:r w:rsidRPr="000000F2">
              <w:rPr>
                <w:sz w:val="22"/>
                <w:szCs w:val="22"/>
              </w:rPr>
              <w:t xml:space="preserve">72,5%  </w:t>
            </w:r>
            <w:r w:rsidR="00361430" w:rsidRPr="00875B69">
              <w:rPr>
                <w:sz w:val="22"/>
                <w:szCs w:val="22"/>
              </w:rPr>
              <w:t xml:space="preserve">педагогического персонала перевели внеаудиторную самостоятельную работу на </w:t>
            </w:r>
            <w:r w:rsidR="00361430" w:rsidRPr="00875B69">
              <w:rPr>
                <w:color w:val="000000"/>
                <w:sz w:val="22"/>
                <w:szCs w:val="22"/>
              </w:rPr>
              <w:t>дистанционное обучение в виртуальной обучающей среде – MOODLE</w:t>
            </w:r>
          </w:p>
          <w:p w:rsidR="00D979FB" w:rsidRPr="00C256DC" w:rsidRDefault="00361430" w:rsidP="0040226E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000000" w:fill="FFFFFF"/>
              </w:rPr>
              <w:t>Издано 10</w:t>
            </w:r>
            <w:r w:rsidR="00D979FB">
              <w:rPr>
                <w:sz w:val="22"/>
                <w:szCs w:val="22"/>
                <w:shd w:val="clear" w:color="000000" w:fill="FFFFFF"/>
              </w:rPr>
              <w:t xml:space="preserve"> </w:t>
            </w:r>
            <w:r>
              <w:rPr>
                <w:sz w:val="22"/>
                <w:szCs w:val="22"/>
                <w:shd w:val="clear" w:color="000000" w:fill="FFFFFF"/>
              </w:rPr>
              <w:t xml:space="preserve">печатных </w:t>
            </w:r>
            <w:r w:rsidR="00D979FB">
              <w:rPr>
                <w:sz w:val="22"/>
                <w:szCs w:val="22"/>
                <w:shd w:val="clear" w:color="000000" w:fill="FFFFFF"/>
              </w:rPr>
              <w:t>учебных изданий</w:t>
            </w:r>
            <w:r>
              <w:rPr>
                <w:sz w:val="22"/>
                <w:szCs w:val="22"/>
                <w:shd w:val="clear" w:color="000000" w:fill="FFFFFF"/>
              </w:rPr>
              <w:t xml:space="preserve"> и 2 ЭУМК</w:t>
            </w:r>
          </w:p>
          <w:p w:rsidR="00F1634C" w:rsidRPr="00F1634C" w:rsidRDefault="00F1634C" w:rsidP="00F1634C">
            <w:pPr>
              <w:tabs>
                <w:tab w:val="left" w:pos="411"/>
              </w:tabs>
              <w:ind w:left="316"/>
              <w:rPr>
                <w:sz w:val="22"/>
                <w:szCs w:val="22"/>
              </w:rPr>
            </w:pPr>
          </w:p>
        </w:tc>
      </w:tr>
    </w:tbl>
    <w:p w:rsidR="00791B41" w:rsidRPr="00481017" w:rsidRDefault="00791B41" w:rsidP="00791B41">
      <w:pPr>
        <w:pStyle w:val="2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 w:rsidRPr="00481017">
        <w:rPr>
          <w:b/>
          <w:sz w:val="24"/>
          <w:szCs w:val="24"/>
        </w:rPr>
        <w:t>. Сетевое взаимодействие ресурсного центра</w:t>
      </w:r>
    </w:p>
    <w:p w:rsidR="00791B41" w:rsidRPr="00481017" w:rsidRDefault="00791B41" w:rsidP="00791B41">
      <w:pPr>
        <w:pStyle w:val="2"/>
        <w:ind w:left="142"/>
        <w:rPr>
          <w:b/>
          <w:sz w:val="12"/>
          <w:szCs w:val="12"/>
        </w:rPr>
      </w:pPr>
    </w:p>
    <w:tbl>
      <w:tblPr>
        <w:tblW w:w="15509" w:type="dxa"/>
        <w:jc w:val="center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1"/>
        <w:gridCol w:w="5254"/>
        <w:gridCol w:w="5254"/>
      </w:tblGrid>
      <w:tr w:rsidR="00791B41" w:rsidRPr="00481017" w:rsidTr="005621F3">
        <w:trPr>
          <w:jc w:val="center"/>
        </w:trPr>
        <w:tc>
          <w:tcPr>
            <w:tcW w:w="5001" w:type="dxa"/>
            <w:vAlign w:val="center"/>
          </w:tcPr>
          <w:p w:rsidR="00791B41" w:rsidRPr="00481017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 xml:space="preserve">Наименование </w:t>
            </w:r>
            <w:r w:rsidR="004D57C8">
              <w:rPr>
                <w:sz w:val="22"/>
                <w:szCs w:val="22"/>
              </w:rPr>
              <w:t>образовательной организации</w:t>
            </w:r>
          </w:p>
          <w:p w:rsidR="00791B41" w:rsidRPr="00481017" w:rsidRDefault="00791B41" w:rsidP="005621F3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(с кем заключен договор о сетевом взаимодействии в рамках деятельности ресурсного центра)</w:t>
            </w:r>
          </w:p>
        </w:tc>
        <w:tc>
          <w:tcPr>
            <w:tcW w:w="5254" w:type="dxa"/>
            <w:vAlign w:val="center"/>
          </w:tcPr>
          <w:p w:rsidR="00791B41" w:rsidRPr="00481017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Основные направления сетевого взаимодействия</w:t>
            </w:r>
          </w:p>
        </w:tc>
        <w:tc>
          <w:tcPr>
            <w:tcW w:w="5254" w:type="dxa"/>
            <w:vAlign w:val="center"/>
          </w:tcPr>
          <w:p w:rsidR="00791B41" w:rsidRPr="00481017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ы</w:t>
            </w:r>
            <w:r w:rsidRPr="00481017">
              <w:rPr>
                <w:sz w:val="22"/>
                <w:szCs w:val="22"/>
              </w:rPr>
              <w:t xml:space="preserve"> сетевого взаимодействия</w:t>
            </w:r>
          </w:p>
        </w:tc>
      </w:tr>
      <w:tr w:rsidR="00791B41" w:rsidRPr="00481017" w:rsidTr="005621F3">
        <w:trPr>
          <w:jc w:val="center"/>
        </w:trPr>
        <w:tc>
          <w:tcPr>
            <w:tcW w:w="5001" w:type="dxa"/>
            <w:vAlign w:val="center"/>
          </w:tcPr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1.</w:t>
            </w:r>
            <w:r w:rsidRPr="000525CA">
              <w:rPr>
                <w:sz w:val="22"/>
                <w:szCs w:val="22"/>
              </w:rPr>
              <w:tab/>
              <w:t>ГБОУ СПО  РТ «</w:t>
            </w:r>
            <w:proofErr w:type="spellStart"/>
            <w:r w:rsidRPr="000525CA">
              <w:rPr>
                <w:sz w:val="22"/>
                <w:szCs w:val="22"/>
              </w:rPr>
              <w:t>Ак</w:t>
            </w:r>
            <w:proofErr w:type="spellEnd"/>
            <w:r w:rsidRPr="000525CA">
              <w:rPr>
                <w:sz w:val="22"/>
                <w:szCs w:val="22"/>
              </w:rPr>
              <w:t xml:space="preserve"> </w:t>
            </w:r>
            <w:proofErr w:type="gramStart"/>
            <w:r w:rsidRPr="000525CA">
              <w:rPr>
                <w:sz w:val="22"/>
                <w:szCs w:val="22"/>
              </w:rPr>
              <w:t>–</w:t>
            </w:r>
            <w:proofErr w:type="spellStart"/>
            <w:r w:rsidRPr="000525CA">
              <w:rPr>
                <w:sz w:val="22"/>
                <w:szCs w:val="22"/>
              </w:rPr>
              <w:t>Д</w:t>
            </w:r>
            <w:proofErr w:type="gramEnd"/>
            <w:r w:rsidRPr="000525CA">
              <w:rPr>
                <w:sz w:val="22"/>
                <w:szCs w:val="22"/>
              </w:rPr>
              <w:t>овуракский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горный техникум», г. Ак-Довурак;</w:t>
            </w:r>
            <w:r w:rsidR="008818BB">
              <w:rPr>
                <w:sz w:val="22"/>
                <w:szCs w:val="22"/>
              </w:rPr>
              <w:t xml:space="preserve"> (р. Тыва)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2.</w:t>
            </w:r>
            <w:r w:rsidRPr="000525CA">
              <w:rPr>
                <w:sz w:val="22"/>
                <w:szCs w:val="22"/>
              </w:rPr>
              <w:tab/>
              <w:t>ГБОУ СПО «Кузнецкий техникум сервиса и дизайна им. Волкова В.А.», г. Новокузнецк;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3.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Таштагольский</w:t>
            </w:r>
            <w:proofErr w:type="spellEnd"/>
            <w:r w:rsidRPr="000525CA">
              <w:rPr>
                <w:sz w:val="22"/>
                <w:szCs w:val="22"/>
              </w:rPr>
              <w:t xml:space="preserve"> многопрофильный техникум», г. Таштагол;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4.</w:t>
            </w:r>
            <w:r w:rsidRPr="000525CA">
              <w:rPr>
                <w:sz w:val="22"/>
                <w:szCs w:val="22"/>
              </w:rPr>
              <w:tab/>
              <w:t>ОГАОУ СПО «</w:t>
            </w:r>
            <w:proofErr w:type="spellStart"/>
            <w:r w:rsidRPr="000525CA">
              <w:rPr>
                <w:sz w:val="22"/>
                <w:szCs w:val="22"/>
              </w:rPr>
              <w:t>Губкинский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горный колледж»,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Губкин;</w:t>
            </w:r>
            <w:r w:rsidR="008818BB">
              <w:t xml:space="preserve"> (</w:t>
            </w:r>
            <w:r w:rsidR="008818BB" w:rsidRPr="008818BB">
              <w:rPr>
                <w:sz w:val="22"/>
                <w:szCs w:val="22"/>
              </w:rPr>
              <w:t>Белгородская область</w:t>
            </w:r>
            <w:r w:rsidR="008818BB">
              <w:rPr>
                <w:sz w:val="22"/>
                <w:szCs w:val="22"/>
              </w:rPr>
              <w:t>)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lastRenderedPageBreak/>
              <w:t>5.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Осинниковский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техникум», г. Осинники;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6.</w:t>
            </w:r>
            <w:r w:rsidRPr="000525CA">
              <w:rPr>
                <w:sz w:val="22"/>
                <w:szCs w:val="22"/>
              </w:rPr>
              <w:tab/>
              <w:t>ГОУ СПО «Анжеро-Судженский горный техникум», г. Анжеро-Судженск;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7.</w:t>
            </w:r>
            <w:r w:rsidRPr="000525CA">
              <w:rPr>
                <w:sz w:val="22"/>
                <w:szCs w:val="22"/>
              </w:rPr>
              <w:tab/>
              <w:t>ГОУ СПО «Березовский политехнический техникум», г. Березовский;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8.</w:t>
            </w:r>
            <w:r w:rsidRPr="000525CA">
              <w:rPr>
                <w:sz w:val="22"/>
                <w:szCs w:val="22"/>
              </w:rPr>
              <w:tab/>
            </w:r>
            <w:r w:rsidR="00B83A2D" w:rsidRPr="00B83A2D">
              <w:rPr>
                <w:sz w:val="22"/>
                <w:szCs w:val="22"/>
              </w:rPr>
              <w:t>Г</w:t>
            </w:r>
            <w:r w:rsidR="00B83A2D">
              <w:rPr>
                <w:sz w:val="22"/>
                <w:szCs w:val="22"/>
              </w:rPr>
              <w:t xml:space="preserve">АОУ СПО </w:t>
            </w:r>
            <w:proofErr w:type="spellStart"/>
            <w:r w:rsidR="00B83A2D" w:rsidRPr="00B83A2D">
              <w:rPr>
                <w:sz w:val="22"/>
                <w:szCs w:val="22"/>
              </w:rPr>
              <w:t>Учалинский</w:t>
            </w:r>
            <w:proofErr w:type="spellEnd"/>
            <w:r w:rsidR="00B83A2D" w:rsidRPr="00B83A2D">
              <w:rPr>
                <w:sz w:val="22"/>
                <w:szCs w:val="22"/>
              </w:rPr>
              <w:t xml:space="preserve"> горно-металлургический техникум</w:t>
            </w:r>
            <w:r w:rsidR="00B83A2D">
              <w:t xml:space="preserve"> </w:t>
            </w:r>
            <w:proofErr w:type="gramStart"/>
            <w:r w:rsidR="00B83A2D">
              <w:rPr>
                <w:sz w:val="22"/>
                <w:szCs w:val="22"/>
              </w:rPr>
              <w:t>г</w:t>
            </w:r>
            <w:proofErr w:type="gramEnd"/>
            <w:r w:rsidR="00B83A2D">
              <w:rPr>
                <w:sz w:val="22"/>
                <w:szCs w:val="22"/>
              </w:rPr>
              <w:t>.</w:t>
            </w:r>
            <w:r w:rsidR="00B83A2D" w:rsidRPr="00B83A2D">
              <w:rPr>
                <w:sz w:val="22"/>
                <w:szCs w:val="22"/>
              </w:rPr>
              <w:t xml:space="preserve"> Учалы</w:t>
            </w:r>
            <w:r w:rsidR="000C2535">
              <w:rPr>
                <w:sz w:val="22"/>
                <w:szCs w:val="22"/>
              </w:rPr>
              <w:t xml:space="preserve"> </w:t>
            </w:r>
            <w:r w:rsidR="000C2535" w:rsidRPr="008818BB">
              <w:rPr>
                <w:sz w:val="22"/>
                <w:szCs w:val="22"/>
              </w:rPr>
              <w:t>(р. Башкортостан)</w:t>
            </w:r>
            <w:r w:rsidR="000C2535">
              <w:rPr>
                <w:sz w:val="22"/>
                <w:szCs w:val="22"/>
              </w:rPr>
              <w:t>.</w:t>
            </w:r>
            <w:r w:rsidR="00B83A2D">
              <w:rPr>
                <w:sz w:val="22"/>
                <w:szCs w:val="22"/>
              </w:rPr>
              <w:t>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9.</w:t>
            </w:r>
            <w:r w:rsidRPr="000525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ГКПОУ</w:t>
            </w:r>
            <w:r w:rsidRPr="000525CA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0525CA">
              <w:rPr>
                <w:sz w:val="22"/>
                <w:szCs w:val="22"/>
              </w:rPr>
              <w:t>Ленинск-Кузнецкий</w:t>
            </w:r>
            <w:proofErr w:type="spellEnd"/>
            <w:proofErr w:type="gramEnd"/>
            <w:r w:rsidRPr="000525CA">
              <w:rPr>
                <w:sz w:val="22"/>
                <w:szCs w:val="22"/>
              </w:rPr>
              <w:t xml:space="preserve"> горнотехнический колледж»  г. </w:t>
            </w:r>
            <w:proofErr w:type="spellStart"/>
            <w:r w:rsidRPr="000525CA">
              <w:rPr>
                <w:sz w:val="22"/>
                <w:szCs w:val="22"/>
              </w:rPr>
              <w:t>Ленинск-Кузнецкий</w:t>
            </w:r>
            <w:proofErr w:type="spellEnd"/>
            <w:r w:rsidRPr="000525CA">
              <w:rPr>
                <w:sz w:val="22"/>
                <w:szCs w:val="22"/>
              </w:rPr>
              <w:t>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10.</w:t>
            </w:r>
            <w:r w:rsidRPr="000525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ГКПОУ</w:t>
            </w:r>
            <w:r w:rsidRPr="000525CA">
              <w:rPr>
                <w:sz w:val="22"/>
                <w:szCs w:val="22"/>
              </w:rPr>
              <w:t xml:space="preserve"> «Междуреченский </w:t>
            </w:r>
            <w:proofErr w:type="spellStart"/>
            <w:r w:rsidRPr="000525CA">
              <w:rPr>
                <w:sz w:val="22"/>
                <w:szCs w:val="22"/>
              </w:rPr>
              <w:t>горностроительный</w:t>
            </w:r>
            <w:proofErr w:type="spellEnd"/>
            <w:r w:rsidRPr="000525CA">
              <w:rPr>
                <w:sz w:val="22"/>
                <w:szCs w:val="22"/>
              </w:rPr>
              <w:t xml:space="preserve"> техникум», г. Междуреченск;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11.</w:t>
            </w:r>
            <w:r w:rsidRPr="000525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ГКПОУ</w:t>
            </w:r>
            <w:r w:rsidRPr="000525CA">
              <w:rPr>
                <w:sz w:val="22"/>
                <w:szCs w:val="22"/>
              </w:rPr>
              <w:t xml:space="preserve"> «</w:t>
            </w:r>
            <w:proofErr w:type="spellStart"/>
            <w:r w:rsidRPr="000525CA">
              <w:rPr>
                <w:sz w:val="22"/>
                <w:szCs w:val="22"/>
              </w:rPr>
              <w:t>Прокопьевский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горнотехнический колледж им. В. П. Романова», г. Прокопьевск;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12.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Прокопьевский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техникум», г. Прокопьевск;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13.</w:t>
            </w:r>
            <w:r w:rsidRPr="000525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ГКПОУ</w:t>
            </w:r>
            <w:r w:rsidRPr="000525CA">
              <w:rPr>
                <w:sz w:val="22"/>
                <w:szCs w:val="22"/>
              </w:rPr>
              <w:t xml:space="preserve"> «</w:t>
            </w:r>
            <w:proofErr w:type="spellStart"/>
            <w:r w:rsidRPr="000525CA">
              <w:rPr>
                <w:sz w:val="22"/>
                <w:szCs w:val="22"/>
              </w:rPr>
              <w:t>Таштагольский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горный техникум», г. Таштагол.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14.</w:t>
            </w:r>
            <w:r w:rsidRPr="000525CA">
              <w:rPr>
                <w:sz w:val="22"/>
                <w:szCs w:val="22"/>
              </w:rPr>
              <w:tab/>
              <w:t xml:space="preserve">ОГБОУ СПО «Черемховский горнотехнический колледж им. М.И. </w:t>
            </w:r>
            <w:proofErr w:type="spellStart"/>
            <w:r w:rsidRPr="000525CA">
              <w:rPr>
                <w:sz w:val="22"/>
                <w:szCs w:val="22"/>
              </w:rPr>
              <w:t>Щадова</w:t>
            </w:r>
            <w:proofErr w:type="spellEnd"/>
            <w:r w:rsidRPr="000525CA">
              <w:rPr>
                <w:sz w:val="22"/>
                <w:szCs w:val="22"/>
              </w:rPr>
              <w:t xml:space="preserve">» г. Черемхово; </w:t>
            </w:r>
            <w:r w:rsidR="000C2535">
              <w:rPr>
                <w:sz w:val="22"/>
                <w:szCs w:val="22"/>
              </w:rPr>
              <w:t>(Иркутская область)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15.</w:t>
            </w:r>
            <w:r w:rsidRPr="000525CA">
              <w:rPr>
                <w:sz w:val="22"/>
                <w:szCs w:val="22"/>
              </w:rPr>
              <w:tab/>
              <w:t>ГОУ СПО «Кузнецкий индустриальный техникум», г. Новокузнецк;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16.</w:t>
            </w:r>
            <w:r w:rsidRPr="000525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ГКПОУ</w:t>
            </w:r>
            <w:r w:rsidRPr="000525CA">
              <w:rPr>
                <w:sz w:val="22"/>
                <w:szCs w:val="22"/>
              </w:rPr>
              <w:t xml:space="preserve"> «</w:t>
            </w:r>
            <w:proofErr w:type="spellStart"/>
            <w:r w:rsidRPr="000525CA">
              <w:rPr>
                <w:sz w:val="22"/>
                <w:szCs w:val="22"/>
              </w:rPr>
              <w:t>Киселевский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горный техникум», </w:t>
            </w:r>
            <w:proofErr w:type="spellStart"/>
            <w:r w:rsidRPr="000525CA">
              <w:rPr>
                <w:sz w:val="22"/>
                <w:szCs w:val="22"/>
              </w:rPr>
              <w:t>г</w:t>
            </w:r>
            <w:proofErr w:type="gramStart"/>
            <w:r w:rsidRPr="000525CA">
              <w:rPr>
                <w:sz w:val="22"/>
                <w:szCs w:val="22"/>
              </w:rPr>
              <w:t>.К</w:t>
            </w:r>
            <w:proofErr w:type="gramEnd"/>
            <w:r w:rsidRPr="000525CA">
              <w:rPr>
                <w:sz w:val="22"/>
                <w:szCs w:val="22"/>
              </w:rPr>
              <w:t>иселёвск</w:t>
            </w:r>
            <w:proofErr w:type="spellEnd"/>
            <w:r w:rsidRPr="000525CA">
              <w:rPr>
                <w:sz w:val="22"/>
                <w:szCs w:val="22"/>
              </w:rPr>
              <w:t>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17.</w:t>
            </w:r>
            <w:r w:rsidRPr="000525CA">
              <w:rPr>
                <w:sz w:val="22"/>
                <w:szCs w:val="22"/>
              </w:rPr>
              <w:tab/>
              <w:t>ГБОУ СПО «</w:t>
            </w:r>
            <w:proofErr w:type="spellStart"/>
            <w:r w:rsidRPr="000525CA">
              <w:rPr>
                <w:sz w:val="22"/>
                <w:szCs w:val="22"/>
              </w:rPr>
              <w:t>Сибайский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колледж», г</w:t>
            </w:r>
            <w:proofErr w:type="gramStart"/>
            <w:r w:rsidRPr="000525CA">
              <w:rPr>
                <w:sz w:val="22"/>
                <w:szCs w:val="22"/>
              </w:rPr>
              <w:t>.С</w:t>
            </w:r>
            <w:proofErr w:type="gramEnd"/>
            <w:r w:rsidRPr="000525CA">
              <w:rPr>
                <w:sz w:val="22"/>
                <w:szCs w:val="22"/>
              </w:rPr>
              <w:t>ибай;</w:t>
            </w:r>
            <w:r w:rsidR="008818BB">
              <w:t xml:space="preserve"> </w:t>
            </w:r>
            <w:r w:rsidR="008818BB" w:rsidRPr="008818BB">
              <w:rPr>
                <w:sz w:val="22"/>
                <w:szCs w:val="22"/>
              </w:rPr>
              <w:t>(р. Башкортостан)</w:t>
            </w:r>
            <w:r w:rsidR="008818BB">
              <w:rPr>
                <w:sz w:val="22"/>
                <w:szCs w:val="22"/>
              </w:rPr>
              <w:t>.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18.</w:t>
            </w:r>
            <w:r w:rsidRPr="000525CA">
              <w:rPr>
                <w:sz w:val="22"/>
                <w:szCs w:val="22"/>
              </w:rPr>
              <w:tab/>
              <w:t>ГБОУ СПО НСО «Новосибирский геологоразведочный техникум», г. Новосибирск;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19.</w:t>
            </w:r>
            <w:r w:rsidRPr="000525CA">
              <w:rPr>
                <w:sz w:val="22"/>
                <w:szCs w:val="22"/>
              </w:rPr>
              <w:tab/>
              <w:t xml:space="preserve">ГБОУ РХ СПО «Черногорский горный техникум», </w:t>
            </w:r>
            <w:proofErr w:type="spellStart"/>
            <w:r w:rsidRPr="000525CA">
              <w:rPr>
                <w:sz w:val="22"/>
                <w:szCs w:val="22"/>
              </w:rPr>
              <w:t>г</w:t>
            </w:r>
            <w:proofErr w:type="gramStart"/>
            <w:r w:rsidRPr="000525CA">
              <w:rPr>
                <w:sz w:val="22"/>
                <w:szCs w:val="22"/>
              </w:rPr>
              <w:t>.Ч</w:t>
            </w:r>
            <w:proofErr w:type="gramEnd"/>
            <w:r w:rsidRPr="000525CA">
              <w:rPr>
                <w:sz w:val="22"/>
                <w:szCs w:val="22"/>
              </w:rPr>
              <w:t>ерногорск</w:t>
            </w:r>
            <w:proofErr w:type="spellEnd"/>
            <w:r w:rsidR="000C2535" w:rsidRPr="000C2535">
              <w:rPr>
                <w:sz w:val="22"/>
                <w:szCs w:val="22"/>
              </w:rPr>
              <w:t xml:space="preserve"> </w:t>
            </w:r>
            <w:r w:rsidR="000C2535">
              <w:rPr>
                <w:sz w:val="22"/>
                <w:szCs w:val="22"/>
              </w:rPr>
              <w:t>(р.</w:t>
            </w:r>
            <w:r w:rsidR="000C2535" w:rsidRPr="000C2535">
              <w:rPr>
                <w:sz w:val="22"/>
                <w:szCs w:val="22"/>
              </w:rPr>
              <w:t xml:space="preserve"> Хакасия</w:t>
            </w:r>
            <w:r w:rsidR="000C2535">
              <w:rPr>
                <w:sz w:val="22"/>
                <w:szCs w:val="22"/>
              </w:rPr>
              <w:t>)</w:t>
            </w:r>
            <w:r w:rsidRPr="000525CA">
              <w:rPr>
                <w:sz w:val="22"/>
                <w:szCs w:val="22"/>
              </w:rPr>
              <w:t>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20.</w:t>
            </w:r>
            <w:r w:rsidRPr="000525CA">
              <w:rPr>
                <w:sz w:val="22"/>
                <w:szCs w:val="22"/>
              </w:rPr>
              <w:tab/>
              <w:t>ГОУ СПО «Новокузнецкий горнотранспортный колледж», г. Новокузнецк;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21.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Беловский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техникум», г. Белово;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22.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Томь-Усинский</w:t>
            </w:r>
            <w:proofErr w:type="spellEnd"/>
            <w:r w:rsidRPr="000525CA">
              <w:rPr>
                <w:sz w:val="22"/>
                <w:szCs w:val="22"/>
              </w:rPr>
              <w:t xml:space="preserve"> </w:t>
            </w:r>
            <w:proofErr w:type="spellStart"/>
            <w:r w:rsidRPr="000525CA">
              <w:rPr>
                <w:sz w:val="22"/>
                <w:szCs w:val="22"/>
              </w:rPr>
              <w:t>энерготранспортный</w:t>
            </w:r>
            <w:proofErr w:type="spellEnd"/>
            <w:r w:rsidRPr="000525CA">
              <w:rPr>
                <w:sz w:val="22"/>
                <w:szCs w:val="22"/>
              </w:rPr>
              <w:t xml:space="preserve"> техникум», г. Мыски;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23.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Осинниковский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горнотехнический колледж»,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Осинники;</w:t>
            </w:r>
          </w:p>
          <w:p w:rsidR="000000F2" w:rsidRPr="000525CA" w:rsidRDefault="000000F2" w:rsidP="000000F2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lastRenderedPageBreak/>
              <w:t>24.</w:t>
            </w:r>
            <w:r w:rsidRPr="000525CA">
              <w:rPr>
                <w:sz w:val="22"/>
                <w:szCs w:val="22"/>
              </w:rPr>
              <w:tab/>
              <w:t xml:space="preserve">ГОУ СПО «Забайкальский горный колледж им. </w:t>
            </w:r>
            <w:proofErr w:type="spellStart"/>
            <w:r w:rsidRPr="000525CA">
              <w:rPr>
                <w:sz w:val="22"/>
                <w:szCs w:val="22"/>
              </w:rPr>
              <w:t>М.И.Агошкова</w:t>
            </w:r>
            <w:proofErr w:type="spellEnd"/>
            <w:r w:rsidRPr="000525CA">
              <w:rPr>
                <w:sz w:val="22"/>
                <w:szCs w:val="22"/>
              </w:rPr>
              <w:t>», г</w:t>
            </w:r>
            <w:proofErr w:type="gramStart"/>
            <w:r w:rsidRPr="000525CA">
              <w:rPr>
                <w:sz w:val="22"/>
                <w:szCs w:val="22"/>
              </w:rPr>
              <w:t>.Ч</w:t>
            </w:r>
            <w:proofErr w:type="gramEnd"/>
            <w:r w:rsidRPr="000525CA">
              <w:rPr>
                <w:sz w:val="22"/>
                <w:szCs w:val="22"/>
              </w:rPr>
              <w:t>ита;</w:t>
            </w:r>
            <w:r w:rsidR="000C2535">
              <w:t xml:space="preserve"> (</w:t>
            </w:r>
            <w:r w:rsidR="000C2535" w:rsidRPr="000C2535">
              <w:rPr>
                <w:sz w:val="22"/>
                <w:szCs w:val="22"/>
              </w:rPr>
              <w:t>Забайкальский край</w:t>
            </w:r>
            <w:r w:rsidR="000C2535">
              <w:rPr>
                <w:sz w:val="22"/>
                <w:szCs w:val="22"/>
              </w:rPr>
              <w:t>);</w:t>
            </w:r>
          </w:p>
          <w:p w:rsidR="00791B41" w:rsidRPr="00481017" w:rsidRDefault="000000F2" w:rsidP="000000F2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25.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Липковский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техникум», г</w:t>
            </w:r>
            <w:proofErr w:type="gramStart"/>
            <w:r w:rsidRPr="000525CA">
              <w:rPr>
                <w:sz w:val="22"/>
                <w:szCs w:val="22"/>
              </w:rPr>
              <w:t>.Л</w:t>
            </w:r>
            <w:proofErr w:type="gramEnd"/>
            <w:r w:rsidRPr="000525CA">
              <w:rPr>
                <w:sz w:val="22"/>
                <w:szCs w:val="22"/>
              </w:rPr>
              <w:t>ипки</w:t>
            </w:r>
            <w:r w:rsidR="000C2535">
              <w:rPr>
                <w:sz w:val="22"/>
                <w:szCs w:val="22"/>
              </w:rPr>
              <w:t xml:space="preserve"> (Тульская область)</w:t>
            </w:r>
            <w:r w:rsidRPr="000525CA">
              <w:rPr>
                <w:sz w:val="22"/>
                <w:szCs w:val="22"/>
              </w:rPr>
              <w:t>.</w:t>
            </w:r>
          </w:p>
        </w:tc>
        <w:tc>
          <w:tcPr>
            <w:tcW w:w="5254" w:type="dxa"/>
            <w:vAlign w:val="center"/>
          </w:tcPr>
          <w:p w:rsidR="00B83A2D" w:rsidRDefault="00B83A2D" w:rsidP="00B83A2D">
            <w:pPr>
              <w:pStyle w:val="aa"/>
              <w:numPr>
                <w:ilvl w:val="0"/>
                <w:numId w:val="1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252"/>
              <w:contextualSpacing w:val="0"/>
              <w:jc w:val="both"/>
              <w:rPr>
                <w:sz w:val="22"/>
                <w:szCs w:val="22"/>
              </w:rPr>
            </w:pPr>
            <w:r w:rsidRPr="00B83A2D">
              <w:rPr>
                <w:sz w:val="22"/>
                <w:szCs w:val="22"/>
              </w:rPr>
              <w:lastRenderedPageBreak/>
              <w:t>Разработка и апробация программ обучения для подготовки рабочих и специалистов технической направленности (в том числе сетевых), в рамках стратегических и приоритетных задач развития промышленности, сферы услуг в соответствующей области, использующих ресурсы сети профессиональных образовательных организаций на базе ресурсного центра.</w:t>
            </w:r>
          </w:p>
          <w:p w:rsidR="00B83A2D" w:rsidRPr="00B83A2D" w:rsidRDefault="00B83A2D" w:rsidP="00B83A2D">
            <w:pPr>
              <w:pStyle w:val="aa"/>
              <w:numPr>
                <w:ilvl w:val="0"/>
                <w:numId w:val="1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252"/>
              <w:contextualSpacing w:val="0"/>
              <w:jc w:val="both"/>
              <w:rPr>
                <w:b/>
                <w:sz w:val="22"/>
                <w:szCs w:val="22"/>
              </w:rPr>
            </w:pPr>
            <w:r w:rsidRPr="00B83A2D">
              <w:rPr>
                <w:bCs/>
                <w:sz w:val="22"/>
                <w:szCs w:val="22"/>
              </w:rPr>
              <w:lastRenderedPageBreak/>
              <w:t xml:space="preserve">Развитие олимпиадного и конкурсного движения, используя </w:t>
            </w:r>
            <w:r w:rsidRPr="00B83A2D">
              <w:rPr>
                <w:sz w:val="22"/>
                <w:szCs w:val="22"/>
              </w:rPr>
              <w:t>ресурсы сети профессиональных образовательных организаций</w:t>
            </w:r>
          </w:p>
          <w:p w:rsidR="00791B41" w:rsidRPr="00481017" w:rsidRDefault="00B34496" w:rsidP="00B83A2D">
            <w:pPr>
              <w:pStyle w:val="aa"/>
              <w:numPr>
                <w:ilvl w:val="0"/>
                <w:numId w:val="1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252"/>
              <w:contextualSpacing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ФГОС</w:t>
            </w:r>
            <w:r w:rsidR="00D979FB">
              <w:rPr>
                <w:sz w:val="22"/>
                <w:szCs w:val="22"/>
              </w:rPr>
              <w:t xml:space="preserve"> СПО</w:t>
            </w:r>
            <w:r>
              <w:rPr>
                <w:sz w:val="22"/>
                <w:szCs w:val="22"/>
              </w:rPr>
              <w:t xml:space="preserve"> с учетом профессиональных стандартов по закрепленному направлению</w:t>
            </w:r>
          </w:p>
        </w:tc>
        <w:tc>
          <w:tcPr>
            <w:tcW w:w="5254" w:type="dxa"/>
            <w:vAlign w:val="center"/>
          </w:tcPr>
          <w:p w:rsidR="00B83A2D" w:rsidRDefault="00B83A2D" w:rsidP="00652DBE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:rsidR="00B83A2D" w:rsidRDefault="00B83A2D" w:rsidP="00B83A2D">
            <w:pPr>
              <w:pStyle w:val="2"/>
              <w:numPr>
                <w:ilvl w:val="0"/>
                <w:numId w:val="10"/>
              </w:numPr>
              <w:ind w:left="38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Апробированы и реализованы 3 сетевые образовательные</w:t>
            </w:r>
            <w:r w:rsidRPr="003568D6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3568D6">
              <w:rPr>
                <w:sz w:val="22"/>
                <w:szCs w:val="22"/>
              </w:rPr>
              <w:t xml:space="preserve"> подготовки и повышения квалификации подготовки рабочих технической направленности, в рамках стратегических и приоритетных задач развития горнодобывающей </w:t>
            </w:r>
            <w:r>
              <w:rPr>
                <w:sz w:val="22"/>
                <w:szCs w:val="22"/>
              </w:rPr>
              <w:t>промышленности</w:t>
            </w:r>
          </w:p>
          <w:p w:rsidR="00B83A2D" w:rsidRDefault="00B83A2D" w:rsidP="00B83A2D">
            <w:pPr>
              <w:pStyle w:val="2"/>
              <w:ind w:left="384"/>
              <w:rPr>
                <w:b/>
                <w:sz w:val="22"/>
                <w:szCs w:val="22"/>
              </w:rPr>
            </w:pPr>
          </w:p>
          <w:p w:rsidR="00B83A2D" w:rsidRDefault="00C85989" w:rsidP="00B83A2D">
            <w:pPr>
              <w:pStyle w:val="2"/>
              <w:numPr>
                <w:ilvl w:val="0"/>
                <w:numId w:val="10"/>
              </w:numPr>
              <w:tabs>
                <w:tab w:val="left" w:pos="463"/>
              </w:tabs>
              <w:snapToGrid w:val="0"/>
              <w:ind w:left="6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r w:rsidR="00B83A2D" w:rsidRPr="00B83A2D">
              <w:rPr>
                <w:sz w:val="22"/>
                <w:szCs w:val="22"/>
              </w:rPr>
              <w:t>Проведена</w:t>
            </w:r>
            <w:r w:rsidR="00652DBE" w:rsidRPr="00B83A2D">
              <w:rPr>
                <w:sz w:val="22"/>
                <w:szCs w:val="22"/>
              </w:rPr>
              <w:t xml:space="preserve"> Межрегиональная олимпиада по горному делу (направление открытые горные работы), приуроченная ко Дню шахтера - 2016.</w:t>
            </w:r>
          </w:p>
          <w:p w:rsidR="00B83A2D" w:rsidRDefault="00B83A2D" w:rsidP="00B83A2D">
            <w:pPr>
              <w:pStyle w:val="aa"/>
              <w:rPr>
                <w:sz w:val="22"/>
                <w:szCs w:val="22"/>
              </w:rPr>
            </w:pPr>
          </w:p>
          <w:p w:rsidR="00B83A2D" w:rsidRDefault="00C85989" w:rsidP="00B83A2D">
            <w:pPr>
              <w:pStyle w:val="2"/>
              <w:numPr>
                <w:ilvl w:val="0"/>
                <w:numId w:val="10"/>
              </w:numPr>
              <w:tabs>
                <w:tab w:val="left" w:pos="463"/>
              </w:tabs>
              <w:snapToGrid w:val="0"/>
              <w:ind w:left="6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83A2D">
              <w:rPr>
                <w:sz w:val="22"/>
                <w:szCs w:val="22"/>
              </w:rPr>
              <w:t>П</w:t>
            </w:r>
            <w:r w:rsidR="00B83A2D" w:rsidRPr="00B83A2D">
              <w:rPr>
                <w:sz w:val="22"/>
                <w:szCs w:val="22"/>
              </w:rPr>
              <w:t xml:space="preserve">роведены региональные соревнования по профессиональному мастерству </w:t>
            </w:r>
            <w:proofErr w:type="spellStart"/>
            <w:r w:rsidR="00B83A2D" w:rsidRPr="00B83A2D">
              <w:rPr>
                <w:sz w:val="22"/>
                <w:szCs w:val="22"/>
              </w:rPr>
              <w:t>WorldSkills</w:t>
            </w:r>
            <w:proofErr w:type="spellEnd"/>
            <w:r w:rsidR="00B83A2D" w:rsidRPr="00B83A2D">
              <w:rPr>
                <w:sz w:val="22"/>
                <w:szCs w:val="22"/>
              </w:rPr>
              <w:t xml:space="preserve"> </w:t>
            </w:r>
            <w:proofErr w:type="spellStart"/>
            <w:r w:rsidR="00B83A2D" w:rsidRPr="00B83A2D">
              <w:rPr>
                <w:sz w:val="22"/>
                <w:szCs w:val="22"/>
              </w:rPr>
              <w:t>Russia</w:t>
            </w:r>
            <w:proofErr w:type="spellEnd"/>
            <w:r w:rsidR="00B83A2D" w:rsidRPr="00B83A2D">
              <w:rPr>
                <w:sz w:val="22"/>
                <w:szCs w:val="22"/>
              </w:rPr>
              <w:t xml:space="preserve"> </w:t>
            </w:r>
            <w:r w:rsidR="00B83A2D">
              <w:rPr>
                <w:sz w:val="22"/>
                <w:szCs w:val="22"/>
              </w:rPr>
              <w:t>- 2015</w:t>
            </w:r>
            <w:r w:rsidR="00B83A2D" w:rsidRPr="00B83A2D">
              <w:rPr>
                <w:sz w:val="22"/>
                <w:szCs w:val="22"/>
              </w:rPr>
              <w:t>по компетенции Электрослесарь подземный.</w:t>
            </w:r>
          </w:p>
          <w:p w:rsidR="00B83A2D" w:rsidRDefault="00B83A2D" w:rsidP="00B83A2D">
            <w:pPr>
              <w:pStyle w:val="aa"/>
              <w:rPr>
                <w:sz w:val="22"/>
                <w:szCs w:val="22"/>
              </w:rPr>
            </w:pPr>
          </w:p>
          <w:p w:rsidR="00B83A2D" w:rsidRDefault="00C85989" w:rsidP="00C85989">
            <w:pPr>
              <w:pStyle w:val="2"/>
              <w:numPr>
                <w:ilvl w:val="0"/>
                <w:numId w:val="10"/>
              </w:numPr>
              <w:tabs>
                <w:tab w:val="left" w:pos="463"/>
              </w:tabs>
              <w:snapToGrid w:val="0"/>
              <w:ind w:left="6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83A2D" w:rsidRPr="00C85989">
              <w:rPr>
                <w:sz w:val="22"/>
                <w:szCs w:val="22"/>
              </w:rPr>
              <w:t xml:space="preserve">Принято участие в </w:t>
            </w:r>
            <w:r w:rsidRPr="00C85989">
              <w:rPr>
                <w:sz w:val="22"/>
                <w:szCs w:val="22"/>
              </w:rPr>
              <w:t>Межрегиональном конкурсе профессионального мастерства «Лучший Горняк-2015» и Всероссийской олимпиаде</w:t>
            </w:r>
            <w:r>
              <w:t xml:space="preserve"> </w:t>
            </w:r>
            <w:r w:rsidRPr="00C85989">
              <w:rPr>
                <w:sz w:val="22"/>
                <w:szCs w:val="22"/>
              </w:rPr>
              <w:t>профессионального мастерства обучающихся по специальности среднего профессионального образования 21.02</w:t>
            </w:r>
            <w:r>
              <w:rPr>
                <w:sz w:val="22"/>
                <w:szCs w:val="22"/>
              </w:rPr>
              <w:t>.17 «</w:t>
            </w:r>
            <w:r w:rsidR="000C2535">
              <w:rPr>
                <w:sz w:val="22"/>
                <w:szCs w:val="22"/>
              </w:rPr>
              <w:t>П</w:t>
            </w:r>
            <w:r w:rsidRPr="00C85989">
              <w:rPr>
                <w:sz w:val="22"/>
                <w:szCs w:val="22"/>
              </w:rPr>
              <w:t>одземная разработка ме</w:t>
            </w:r>
            <w:r>
              <w:rPr>
                <w:sz w:val="22"/>
                <w:szCs w:val="22"/>
              </w:rPr>
              <w:t>сторождений полезных ископаемых- 2016»</w:t>
            </w:r>
            <w:r w:rsidRPr="00C859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которые</w:t>
            </w:r>
            <w:r w:rsidRPr="00C85989">
              <w:rPr>
                <w:sz w:val="22"/>
                <w:szCs w:val="22"/>
              </w:rPr>
              <w:t xml:space="preserve"> проходил</w:t>
            </w:r>
            <w:r>
              <w:rPr>
                <w:sz w:val="22"/>
                <w:szCs w:val="22"/>
              </w:rPr>
              <w:t>и</w:t>
            </w:r>
            <w:r w:rsidRPr="00C85989">
              <w:rPr>
                <w:sz w:val="22"/>
                <w:szCs w:val="22"/>
              </w:rPr>
              <w:t xml:space="preserve"> в городе Учалы республики  Башкортостан.</w:t>
            </w:r>
          </w:p>
          <w:p w:rsidR="00C85989" w:rsidRDefault="00C85989" w:rsidP="00C85989">
            <w:pPr>
              <w:pStyle w:val="aa"/>
              <w:rPr>
                <w:sz w:val="22"/>
                <w:szCs w:val="22"/>
              </w:rPr>
            </w:pPr>
          </w:p>
          <w:p w:rsidR="00C85989" w:rsidRPr="00C85989" w:rsidRDefault="00C85989" w:rsidP="00C85989">
            <w:pPr>
              <w:pStyle w:val="2"/>
              <w:numPr>
                <w:ilvl w:val="0"/>
                <w:numId w:val="10"/>
              </w:numPr>
              <w:tabs>
                <w:tab w:val="left" w:pos="463"/>
              </w:tabs>
              <w:snapToGrid w:val="0"/>
              <w:ind w:left="6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Создана учебно-методическая комиссия по горному делу в рамках Федерального учебно-методического</w:t>
            </w:r>
            <w:r w:rsidRPr="00B34496">
              <w:rPr>
                <w:sz w:val="22"/>
                <w:szCs w:val="22"/>
              </w:rPr>
              <w:t xml:space="preserve"> объединени</w:t>
            </w:r>
            <w:r>
              <w:rPr>
                <w:sz w:val="22"/>
                <w:szCs w:val="22"/>
              </w:rPr>
              <w:t>я</w:t>
            </w:r>
            <w:r w:rsidRPr="00B34496">
              <w:rPr>
                <w:sz w:val="22"/>
                <w:szCs w:val="22"/>
              </w:rPr>
              <w:t xml:space="preserve"> в системе среднего профессионального образования по прикладной геологии, горному делу, нефтегазовому делу и геодезии (УМО)</w:t>
            </w:r>
          </w:p>
          <w:p w:rsidR="00C85989" w:rsidRDefault="00C85989" w:rsidP="00C85989">
            <w:pPr>
              <w:pStyle w:val="aa"/>
              <w:rPr>
                <w:sz w:val="22"/>
                <w:szCs w:val="22"/>
              </w:rPr>
            </w:pPr>
          </w:p>
          <w:p w:rsidR="00C85989" w:rsidRPr="00B83A2D" w:rsidRDefault="00C85989" w:rsidP="00C85989">
            <w:pPr>
              <w:pStyle w:val="2"/>
              <w:tabs>
                <w:tab w:val="left" w:pos="463"/>
              </w:tabs>
              <w:snapToGrid w:val="0"/>
              <w:ind w:left="626"/>
              <w:rPr>
                <w:sz w:val="22"/>
                <w:szCs w:val="22"/>
              </w:rPr>
            </w:pPr>
          </w:p>
          <w:p w:rsidR="00B83A2D" w:rsidRPr="00652DBE" w:rsidRDefault="00B83A2D" w:rsidP="00B83A2D">
            <w:pPr>
              <w:pStyle w:val="2"/>
              <w:ind w:left="384"/>
              <w:rPr>
                <w:b/>
                <w:sz w:val="22"/>
                <w:szCs w:val="22"/>
              </w:rPr>
            </w:pPr>
          </w:p>
          <w:p w:rsidR="00652DBE" w:rsidRPr="00652DBE" w:rsidRDefault="00652DBE" w:rsidP="00652DBE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:rsidR="00791B41" w:rsidRPr="00481017" w:rsidRDefault="00791B41" w:rsidP="00652DBE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1B41" w:rsidRPr="00481017" w:rsidRDefault="00791B41" w:rsidP="00791B41">
      <w:pPr>
        <w:pStyle w:val="2"/>
        <w:ind w:left="142"/>
        <w:rPr>
          <w:b/>
          <w:sz w:val="12"/>
          <w:szCs w:val="12"/>
        </w:rPr>
      </w:pPr>
    </w:p>
    <w:p w:rsidR="00791B41" w:rsidRPr="00481017" w:rsidRDefault="00791B41" w:rsidP="00791B4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Pr="00481017">
        <w:rPr>
          <w:b/>
          <w:sz w:val="24"/>
          <w:szCs w:val="24"/>
        </w:rPr>
        <w:t>. Информационно-методическая деятельность ресурсного центра</w:t>
      </w:r>
    </w:p>
    <w:p w:rsidR="00791B41" w:rsidRPr="00481017" w:rsidRDefault="00791B41" w:rsidP="00791B41">
      <w:pPr>
        <w:pStyle w:val="2"/>
        <w:rPr>
          <w:b/>
          <w:sz w:val="12"/>
          <w:szCs w:val="1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9"/>
        <w:gridCol w:w="3890"/>
        <w:gridCol w:w="3890"/>
        <w:gridCol w:w="4077"/>
      </w:tblGrid>
      <w:tr w:rsidR="00791B41" w:rsidRPr="00481017" w:rsidTr="005621F3">
        <w:tc>
          <w:tcPr>
            <w:tcW w:w="3889" w:type="dxa"/>
          </w:tcPr>
          <w:p w:rsidR="00791B41" w:rsidRPr="00481017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Методическая деятельность</w:t>
            </w:r>
          </w:p>
          <w:p w:rsidR="00791B41" w:rsidRPr="00481017" w:rsidRDefault="00791B41" w:rsidP="005621F3">
            <w:pPr>
              <w:pStyle w:val="2"/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481017">
              <w:rPr>
                <w:sz w:val="22"/>
                <w:szCs w:val="22"/>
              </w:rPr>
              <w:t>(наименование мероприятия, тема, количество участников, дата проведения)</w:t>
            </w:r>
          </w:p>
        </w:tc>
        <w:tc>
          <w:tcPr>
            <w:tcW w:w="3890" w:type="dxa"/>
          </w:tcPr>
          <w:p w:rsidR="00791B41" w:rsidRPr="00481017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Консультационная деятельность</w:t>
            </w:r>
          </w:p>
          <w:p w:rsidR="00791B41" w:rsidRPr="00481017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(наименование мероприятия, тема, количество участников, дата проведения)</w:t>
            </w:r>
          </w:p>
        </w:tc>
        <w:tc>
          <w:tcPr>
            <w:tcW w:w="3890" w:type="dxa"/>
          </w:tcPr>
          <w:p w:rsidR="00791B41" w:rsidRPr="00481017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Издательская деятельность</w:t>
            </w:r>
          </w:p>
          <w:p w:rsidR="00791B41" w:rsidRPr="00481017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481017">
              <w:rPr>
                <w:sz w:val="22"/>
                <w:szCs w:val="22"/>
              </w:rPr>
              <w:t>(наименование методического или информационного издания, объем, тираж, дата выхода)</w:t>
            </w:r>
          </w:p>
        </w:tc>
        <w:tc>
          <w:tcPr>
            <w:tcW w:w="3890" w:type="dxa"/>
            <w:vAlign w:val="center"/>
          </w:tcPr>
          <w:p w:rsidR="00791B41" w:rsidRPr="00481017" w:rsidRDefault="00791B41" w:rsidP="005621F3">
            <w:pPr>
              <w:pStyle w:val="2"/>
              <w:tabs>
                <w:tab w:val="left" w:pos="3621"/>
              </w:tabs>
              <w:ind w:left="96" w:hanging="141"/>
              <w:jc w:val="center"/>
              <w:rPr>
                <w:sz w:val="22"/>
                <w:szCs w:val="22"/>
              </w:rPr>
            </w:pPr>
            <w:proofErr w:type="spellStart"/>
            <w:r w:rsidRPr="00481017">
              <w:rPr>
                <w:sz w:val="22"/>
                <w:szCs w:val="22"/>
              </w:rPr>
              <w:t>Веб-сайт</w:t>
            </w:r>
            <w:proofErr w:type="spellEnd"/>
            <w:r w:rsidRPr="00481017">
              <w:rPr>
                <w:sz w:val="22"/>
                <w:szCs w:val="22"/>
              </w:rPr>
              <w:t>*</w:t>
            </w:r>
          </w:p>
        </w:tc>
      </w:tr>
      <w:tr w:rsidR="00791B41" w:rsidRPr="00481017" w:rsidTr="005621F3">
        <w:tc>
          <w:tcPr>
            <w:tcW w:w="3889" w:type="dxa"/>
          </w:tcPr>
          <w:p w:rsidR="00041856" w:rsidRPr="0021301D" w:rsidRDefault="00041856" w:rsidP="005621F3">
            <w:pPr>
              <w:pStyle w:val="2"/>
              <w:rPr>
                <w:sz w:val="24"/>
                <w:szCs w:val="24"/>
              </w:rPr>
            </w:pPr>
          </w:p>
          <w:p w:rsidR="00652DBE" w:rsidRPr="0021301D" w:rsidRDefault="00A87423" w:rsidP="00652DB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</w:t>
            </w:r>
            <w:r w:rsidR="00652DBE" w:rsidRPr="0021301D">
              <w:rPr>
                <w:sz w:val="24"/>
                <w:szCs w:val="24"/>
              </w:rPr>
              <w:t xml:space="preserve"> методическое совещание  преподавателей дисциплины «Горное дело».</w:t>
            </w:r>
          </w:p>
          <w:p w:rsidR="00041856" w:rsidRPr="0021301D" w:rsidRDefault="00652DBE" w:rsidP="00041856">
            <w:pPr>
              <w:pStyle w:val="2"/>
              <w:rPr>
                <w:sz w:val="24"/>
                <w:szCs w:val="24"/>
              </w:rPr>
            </w:pPr>
            <w:r w:rsidRPr="0021301D">
              <w:rPr>
                <w:sz w:val="24"/>
                <w:szCs w:val="24"/>
              </w:rPr>
              <w:t>(направление – открытые горные работы).</w:t>
            </w:r>
            <w:r w:rsidR="00041856" w:rsidRPr="0021301D">
              <w:rPr>
                <w:sz w:val="24"/>
                <w:szCs w:val="24"/>
              </w:rPr>
              <w:t xml:space="preserve"> </w:t>
            </w:r>
            <w:r w:rsidR="00A87423">
              <w:rPr>
                <w:sz w:val="24"/>
                <w:szCs w:val="24"/>
                <w:shd w:val="clear" w:color="auto" w:fill="FFFFFF"/>
              </w:rPr>
              <w:t>(11</w:t>
            </w:r>
            <w:r w:rsidR="00041856">
              <w:rPr>
                <w:sz w:val="24"/>
                <w:szCs w:val="24"/>
                <w:shd w:val="clear" w:color="auto" w:fill="FFFFFF"/>
              </w:rPr>
              <w:t xml:space="preserve"> чел, </w:t>
            </w:r>
            <w:r w:rsidR="00041856" w:rsidRPr="0021301D">
              <w:rPr>
                <w:sz w:val="24"/>
                <w:szCs w:val="24"/>
              </w:rPr>
              <w:t>15</w:t>
            </w:r>
            <w:r w:rsidR="00041856">
              <w:rPr>
                <w:sz w:val="24"/>
                <w:szCs w:val="24"/>
              </w:rPr>
              <w:t>.12.20</w:t>
            </w:r>
            <w:r w:rsidR="00041856" w:rsidRPr="0021301D">
              <w:rPr>
                <w:sz w:val="24"/>
                <w:szCs w:val="24"/>
              </w:rPr>
              <w:t>15</w:t>
            </w:r>
            <w:r w:rsidR="00041856">
              <w:rPr>
                <w:sz w:val="24"/>
                <w:szCs w:val="24"/>
              </w:rPr>
              <w:t>)</w:t>
            </w:r>
          </w:p>
          <w:p w:rsidR="00652DBE" w:rsidRDefault="00652DBE" w:rsidP="00652DBE">
            <w:pPr>
              <w:pStyle w:val="2"/>
              <w:rPr>
                <w:sz w:val="24"/>
                <w:szCs w:val="24"/>
              </w:rPr>
            </w:pPr>
          </w:p>
          <w:p w:rsidR="00A87423" w:rsidRPr="0021301D" w:rsidRDefault="00A87423" w:rsidP="00A8742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  <w:r w:rsidRPr="0021301D">
              <w:rPr>
                <w:sz w:val="24"/>
                <w:szCs w:val="24"/>
              </w:rPr>
              <w:t xml:space="preserve"> методическое совещание преподавателей химии и экологии "Общеобразовательные дисциплины как средство подготовки высококвалифицированных специалистов". </w:t>
            </w:r>
            <w:r w:rsidRPr="0021301D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 xml:space="preserve"> (16 чел, </w:t>
            </w:r>
            <w:r w:rsidRPr="0021301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2130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12.20</w:t>
            </w:r>
            <w:r w:rsidRPr="0021301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:rsidR="00A87423" w:rsidRPr="0021301D" w:rsidRDefault="00A87423" w:rsidP="00652DBE">
            <w:pPr>
              <w:pStyle w:val="2"/>
              <w:rPr>
                <w:sz w:val="24"/>
                <w:szCs w:val="24"/>
              </w:rPr>
            </w:pPr>
          </w:p>
          <w:p w:rsidR="00041856" w:rsidRPr="0021301D" w:rsidRDefault="00041856" w:rsidP="0004185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1301D">
              <w:rPr>
                <w:sz w:val="24"/>
                <w:szCs w:val="24"/>
              </w:rPr>
              <w:t>ородское методическое совещание преподавателей русского языка и литературы.</w:t>
            </w:r>
            <w:r w:rsidRPr="0021301D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21301D">
              <w:rPr>
                <w:sz w:val="24"/>
                <w:szCs w:val="24"/>
                <w:shd w:val="clear" w:color="auto" w:fill="FFFFFF"/>
              </w:rPr>
              <w:t xml:space="preserve">«Формирование интереса к обучению дисциплинам через </w:t>
            </w:r>
            <w:proofErr w:type="spellStart"/>
            <w:r w:rsidRPr="0021301D">
              <w:rPr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Pr="0021301D">
              <w:rPr>
                <w:sz w:val="24"/>
                <w:szCs w:val="24"/>
                <w:shd w:val="clear" w:color="auto" w:fill="FFFFFF"/>
              </w:rPr>
              <w:t xml:space="preserve"> подход»</w:t>
            </w:r>
            <w:r>
              <w:rPr>
                <w:sz w:val="24"/>
                <w:szCs w:val="24"/>
                <w:shd w:val="clear" w:color="auto" w:fill="FFFFFF"/>
              </w:rPr>
              <w:t xml:space="preserve"> (19 чел, </w:t>
            </w:r>
            <w:r w:rsidRPr="0021301D">
              <w:rPr>
                <w:sz w:val="24"/>
                <w:szCs w:val="24"/>
              </w:rPr>
              <w:t>15.03.2016</w:t>
            </w:r>
            <w:r>
              <w:rPr>
                <w:sz w:val="24"/>
                <w:szCs w:val="24"/>
              </w:rPr>
              <w:t>)</w:t>
            </w:r>
          </w:p>
          <w:p w:rsidR="00041856" w:rsidRPr="0021301D" w:rsidRDefault="00041856" w:rsidP="00652DBE">
            <w:pPr>
              <w:pStyle w:val="2"/>
              <w:rPr>
                <w:sz w:val="24"/>
                <w:szCs w:val="24"/>
              </w:rPr>
            </w:pPr>
          </w:p>
          <w:p w:rsidR="00652DBE" w:rsidRPr="00481017" w:rsidRDefault="00652DBE" w:rsidP="005621F3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C85989" w:rsidRPr="00C85989" w:rsidRDefault="00C85989" w:rsidP="00C85989">
            <w:pPr>
              <w:pStyle w:val="2"/>
              <w:rPr>
                <w:sz w:val="24"/>
                <w:szCs w:val="24"/>
              </w:rPr>
            </w:pPr>
            <w:r w:rsidRPr="00C85989">
              <w:rPr>
                <w:sz w:val="24"/>
                <w:szCs w:val="24"/>
              </w:rPr>
              <w:t xml:space="preserve">Обучающий семинар «Виртуальная обучающая среда </w:t>
            </w:r>
            <w:proofErr w:type="spellStart"/>
            <w:r w:rsidRPr="00C85989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C85989">
              <w:rPr>
                <w:sz w:val="24"/>
                <w:szCs w:val="24"/>
              </w:rPr>
              <w:t xml:space="preserve"> для организации внеаудиторной самостоятельной работы»</w:t>
            </w:r>
            <w:r>
              <w:rPr>
                <w:sz w:val="24"/>
                <w:szCs w:val="24"/>
              </w:rPr>
              <w:t xml:space="preserve"> (15 чел, 12.09.15)</w:t>
            </w:r>
          </w:p>
          <w:p w:rsidR="00C85989" w:rsidRPr="00C85989" w:rsidRDefault="00C85989" w:rsidP="00C85989">
            <w:pPr>
              <w:pStyle w:val="2"/>
              <w:rPr>
                <w:sz w:val="24"/>
                <w:szCs w:val="24"/>
              </w:rPr>
            </w:pPr>
          </w:p>
          <w:p w:rsidR="00C85989" w:rsidRPr="00C85989" w:rsidRDefault="00C85989" w:rsidP="00C85989">
            <w:pPr>
              <w:pStyle w:val="2"/>
              <w:rPr>
                <w:sz w:val="24"/>
                <w:szCs w:val="24"/>
              </w:rPr>
            </w:pPr>
            <w:r w:rsidRPr="00C85989">
              <w:rPr>
                <w:sz w:val="24"/>
                <w:szCs w:val="24"/>
              </w:rPr>
              <w:t>О</w:t>
            </w:r>
            <w:r w:rsidR="00652DBE" w:rsidRPr="00C85989">
              <w:rPr>
                <w:sz w:val="24"/>
                <w:szCs w:val="24"/>
              </w:rPr>
              <w:t>бучающий семинар «Использование платформы Wix.com в работе современного преподавателя».</w:t>
            </w:r>
            <w:r>
              <w:rPr>
                <w:sz w:val="24"/>
                <w:szCs w:val="24"/>
              </w:rPr>
              <w:t xml:space="preserve"> </w:t>
            </w:r>
            <w:r w:rsidR="002130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="0021301D">
              <w:rPr>
                <w:sz w:val="24"/>
                <w:szCs w:val="24"/>
              </w:rPr>
              <w:t>0 чел, 18.01.16</w:t>
            </w:r>
            <w:r>
              <w:rPr>
                <w:sz w:val="24"/>
                <w:szCs w:val="24"/>
              </w:rPr>
              <w:t>)</w:t>
            </w:r>
          </w:p>
          <w:p w:rsidR="00C85989" w:rsidRPr="00C85989" w:rsidRDefault="00C85989" w:rsidP="00C85989">
            <w:pPr>
              <w:pStyle w:val="2"/>
              <w:rPr>
                <w:sz w:val="24"/>
                <w:szCs w:val="24"/>
              </w:rPr>
            </w:pPr>
          </w:p>
          <w:p w:rsidR="00C85989" w:rsidRPr="00C85989" w:rsidRDefault="00C85989" w:rsidP="00C85989">
            <w:pPr>
              <w:pStyle w:val="2"/>
              <w:rPr>
                <w:b/>
                <w:sz w:val="24"/>
                <w:szCs w:val="24"/>
              </w:rPr>
            </w:pPr>
            <w:r w:rsidRPr="00C85989">
              <w:rPr>
                <w:b/>
              </w:rPr>
              <w:t xml:space="preserve"> </w:t>
            </w:r>
          </w:p>
          <w:p w:rsidR="00C85989" w:rsidRPr="00481017" w:rsidRDefault="00C85989" w:rsidP="00C8598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361430" w:rsidRPr="00463C5D" w:rsidRDefault="00361430" w:rsidP="00361430">
            <w:pPr>
              <w:pStyle w:val="2"/>
              <w:rPr>
                <w:sz w:val="24"/>
                <w:szCs w:val="24"/>
              </w:rPr>
            </w:pPr>
            <w:r w:rsidRPr="00463C5D">
              <w:rPr>
                <w:sz w:val="24"/>
                <w:szCs w:val="24"/>
              </w:rPr>
              <w:t xml:space="preserve">Печатные издания </w:t>
            </w:r>
          </w:p>
          <w:p w:rsidR="00361430" w:rsidRPr="00463C5D" w:rsidRDefault="00361430" w:rsidP="00361430">
            <w:pPr>
              <w:pStyle w:val="2"/>
              <w:rPr>
                <w:sz w:val="24"/>
                <w:szCs w:val="24"/>
              </w:rPr>
            </w:pPr>
            <w:r w:rsidRPr="00463C5D">
              <w:rPr>
                <w:sz w:val="24"/>
                <w:szCs w:val="24"/>
              </w:rPr>
              <w:t>Дата выхода 2.12.15, тираж 50 экземпляров:</w:t>
            </w:r>
          </w:p>
          <w:p w:rsidR="00361430" w:rsidRPr="00463C5D" w:rsidRDefault="00463C5D" w:rsidP="0036143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15B6">
              <w:rPr>
                <w:sz w:val="24"/>
                <w:szCs w:val="24"/>
              </w:rPr>
              <w:t>.</w:t>
            </w:r>
            <w:r w:rsidR="00361430" w:rsidRPr="00463C5D">
              <w:rPr>
                <w:sz w:val="24"/>
                <w:szCs w:val="24"/>
              </w:rPr>
              <w:t>Селезнева Т.Н. Сборник по итогам недели 13.02.11 Техническая эксплуатация и обслуживание электрического и электромеханического оборудования (по отраслям);</w:t>
            </w:r>
          </w:p>
          <w:p w:rsidR="00361430" w:rsidRPr="00463C5D" w:rsidRDefault="00C215B6" w:rsidP="0036143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1430" w:rsidRPr="00463C5D">
              <w:rPr>
                <w:sz w:val="24"/>
                <w:szCs w:val="24"/>
              </w:rPr>
              <w:t>Марьин В.Н. Технологические процессы горных и взрывных работ. Подготовка горного массива к экскавации. Взрывные работы: учебно-методическое пособие;</w:t>
            </w:r>
          </w:p>
          <w:p w:rsidR="00361430" w:rsidRPr="00463C5D" w:rsidRDefault="00C215B6" w:rsidP="0036143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61430" w:rsidRPr="00463C5D">
              <w:rPr>
                <w:sz w:val="24"/>
                <w:szCs w:val="24"/>
              </w:rPr>
              <w:t>Тявин В.Д. Справочник электрика;</w:t>
            </w:r>
          </w:p>
          <w:p w:rsidR="00361430" w:rsidRPr="00463C5D" w:rsidRDefault="00C215B6" w:rsidP="0036143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61430" w:rsidRPr="00463C5D">
              <w:rPr>
                <w:sz w:val="24"/>
                <w:szCs w:val="24"/>
              </w:rPr>
              <w:t>Попова М.М. Методические указания по ПМ.02 Ведение технологических процессов строительства зданий и сооружений для специальности Шахтное строительство для заочного обучения;</w:t>
            </w:r>
          </w:p>
          <w:p w:rsidR="00361430" w:rsidRPr="00463C5D" w:rsidRDefault="00C215B6" w:rsidP="0036143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61430" w:rsidRPr="00463C5D">
              <w:rPr>
                <w:sz w:val="24"/>
                <w:szCs w:val="24"/>
              </w:rPr>
              <w:t>Прокопенко Е.С. Лабораторный практикум по ПМ 01 МДК 01.02;</w:t>
            </w:r>
          </w:p>
          <w:p w:rsidR="00361430" w:rsidRPr="00463C5D" w:rsidRDefault="00C215B6" w:rsidP="0036143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361430" w:rsidRPr="00463C5D">
              <w:rPr>
                <w:sz w:val="24"/>
                <w:szCs w:val="24"/>
              </w:rPr>
              <w:t>Семенова Т.С. Сборник практических работ по дисциплине «Информатика и ИКТ»;</w:t>
            </w:r>
          </w:p>
          <w:p w:rsidR="00361430" w:rsidRPr="00463C5D" w:rsidRDefault="00C215B6" w:rsidP="0036143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="00361430" w:rsidRPr="00463C5D">
              <w:rPr>
                <w:sz w:val="24"/>
                <w:szCs w:val="24"/>
              </w:rPr>
              <w:t>Горбатовская И.Н. Математика ЕГЭ: практикум</w:t>
            </w:r>
          </w:p>
          <w:p w:rsidR="00361430" w:rsidRPr="00463C5D" w:rsidRDefault="00C215B6" w:rsidP="0036143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 w:rsidR="00361430" w:rsidRPr="00463C5D">
              <w:rPr>
                <w:sz w:val="24"/>
                <w:szCs w:val="24"/>
              </w:rPr>
              <w:t>Грибанова</w:t>
            </w:r>
            <w:proofErr w:type="spellEnd"/>
            <w:r w:rsidR="00361430" w:rsidRPr="00463C5D">
              <w:rPr>
                <w:sz w:val="24"/>
                <w:szCs w:val="24"/>
              </w:rPr>
              <w:t xml:space="preserve"> О.Б., </w:t>
            </w:r>
            <w:proofErr w:type="spellStart"/>
            <w:r w:rsidR="00361430" w:rsidRPr="00463C5D">
              <w:rPr>
                <w:sz w:val="24"/>
                <w:szCs w:val="24"/>
              </w:rPr>
              <w:t>Кобзова</w:t>
            </w:r>
            <w:proofErr w:type="spellEnd"/>
            <w:r w:rsidR="00361430" w:rsidRPr="00463C5D">
              <w:rPr>
                <w:sz w:val="24"/>
                <w:szCs w:val="24"/>
              </w:rPr>
              <w:t xml:space="preserve"> С. В., </w:t>
            </w:r>
            <w:proofErr w:type="spellStart"/>
            <w:r w:rsidR="00361430" w:rsidRPr="00463C5D">
              <w:rPr>
                <w:sz w:val="24"/>
                <w:szCs w:val="24"/>
              </w:rPr>
              <w:t>Степанченко</w:t>
            </w:r>
            <w:proofErr w:type="spellEnd"/>
            <w:r w:rsidR="00361430" w:rsidRPr="00463C5D">
              <w:rPr>
                <w:sz w:val="24"/>
                <w:szCs w:val="24"/>
              </w:rPr>
              <w:t xml:space="preserve"> Т.В. Английский язык: рабочая тетрадь и словарь горных терминов;</w:t>
            </w:r>
          </w:p>
          <w:p w:rsidR="00361430" w:rsidRPr="00463C5D" w:rsidRDefault="00C215B6" w:rsidP="0036143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361430" w:rsidRPr="00463C5D">
              <w:rPr>
                <w:sz w:val="24"/>
                <w:szCs w:val="24"/>
              </w:rPr>
              <w:t>Степанченко Т.В. Английский язык: учебно-методическое пособие по выполнению контрольных работ для ОЗО;</w:t>
            </w:r>
          </w:p>
          <w:p w:rsidR="00791B41" w:rsidRDefault="00C215B6" w:rsidP="0036143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361430" w:rsidRPr="00463C5D">
              <w:rPr>
                <w:sz w:val="24"/>
                <w:szCs w:val="24"/>
              </w:rPr>
              <w:t>Зима О.В., Гарибян А.В. ОБЖ: учебно-методическое пособие по выполнению практических занятий.</w:t>
            </w:r>
          </w:p>
          <w:p w:rsidR="00C215B6" w:rsidRPr="00463C5D" w:rsidRDefault="00C215B6" w:rsidP="00C215B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издания:</w:t>
            </w:r>
            <w:r w:rsidRPr="00463C5D">
              <w:rPr>
                <w:sz w:val="24"/>
                <w:szCs w:val="24"/>
              </w:rPr>
              <w:t xml:space="preserve"> </w:t>
            </w:r>
          </w:p>
          <w:p w:rsidR="00C215B6" w:rsidRDefault="00C215B6" w:rsidP="00C215B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выхода 10</w:t>
            </w:r>
            <w:r w:rsidRPr="00463C5D">
              <w:rPr>
                <w:sz w:val="24"/>
                <w:szCs w:val="24"/>
              </w:rPr>
              <w:t>.12.15, тираж 50 экземпляров:</w:t>
            </w:r>
          </w:p>
          <w:p w:rsidR="00C215B6" w:rsidRDefault="00C215B6" w:rsidP="00C215B6">
            <w:pPr>
              <w:pStyle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Грибанова</w:t>
            </w:r>
            <w:proofErr w:type="spellEnd"/>
            <w:r>
              <w:rPr>
                <w:sz w:val="24"/>
                <w:szCs w:val="24"/>
              </w:rPr>
              <w:t xml:space="preserve"> О.Б., Литвиненко К.В. «</w:t>
            </w:r>
            <w:r w:rsidRPr="00C215B6">
              <w:rPr>
                <w:sz w:val="24"/>
                <w:szCs w:val="24"/>
              </w:rPr>
              <w:t>Практикум по развити</w:t>
            </w:r>
            <w:r>
              <w:rPr>
                <w:sz w:val="24"/>
                <w:szCs w:val="24"/>
              </w:rPr>
              <w:t>ю навыков произношения и чтения»</w:t>
            </w:r>
            <w:r w:rsidRPr="00C215B6">
              <w:rPr>
                <w:sz w:val="24"/>
                <w:szCs w:val="24"/>
              </w:rPr>
              <w:t xml:space="preserve"> иностранный язык (английский)</w:t>
            </w:r>
            <w:r>
              <w:rPr>
                <w:sz w:val="24"/>
                <w:szCs w:val="24"/>
              </w:rPr>
              <w:t>;</w:t>
            </w:r>
          </w:p>
          <w:p w:rsidR="00C215B6" w:rsidRDefault="00C215B6" w:rsidP="00C215B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Т.В., Чередников Е.С., «Основы обогащения полезных ископаемых»</w:t>
            </w:r>
          </w:p>
          <w:p w:rsidR="00C215B6" w:rsidRPr="00463C5D" w:rsidRDefault="00C215B6" w:rsidP="00C215B6">
            <w:pPr>
              <w:pStyle w:val="2"/>
              <w:rPr>
                <w:sz w:val="24"/>
                <w:szCs w:val="24"/>
              </w:rPr>
            </w:pPr>
          </w:p>
          <w:p w:rsidR="00C215B6" w:rsidRDefault="00C215B6" w:rsidP="00361430">
            <w:pPr>
              <w:pStyle w:val="2"/>
              <w:rPr>
                <w:sz w:val="24"/>
                <w:szCs w:val="24"/>
              </w:rPr>
            </w:pPr>
          </w:p>
          <w:p w:rsidR="00C215B6" w:rsidRDefault="00C215B6" w:rsidP="00361430">
            <w:pPr>
              <w:pStyle w:val="2"/>
              <w:rPr>
                <w:sz w:val="24"/>
                <w:szCs w:val="24"/>
              </w:rPr>
            </w:pPr>
          </w:p>
          <w:p w:rsidR="00C215B6" w:rsidRPr="00481017" w:rsidRDefault="00C215B6" w:rsidP="00361430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791B41" w:rsidRPr="00C215B6" w:rsidRDefault="00B30D2F" w:rsidP="005621F3">
            <w:pPr>
              <w:pStyle w:val="2"/>
              <w:rPr>
                <w:sz w:val="24"/>
                <w:szCs w:val="24"/>
              </w:rPr>
            </w:pPr>
            <w:hyperlink r:id="rId7" w:history="1">
              <w:r w:rsidR="00C215B6" w:rsidRPr="00C215B6">
                <w:rPr>
                  <w:rStyle w:val="a3"/>
                  <w:sz w:val="24"/>
                  <w:szCs w:val="24"/>
                </w:rPr>
                <w:t>http://www.кемгтт.рф/index.php?id=24</w:t>
              </w:r>
            </w:hyperlink>
          </w:p>
          <w:p w:rsidR="00C215B6" w:rsidRPr="00481017" w:rsidRDefault="00C215B6" w:rsidP="005621F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</w:tr>
    </w:tbl>
    <w:p w:rsidR="00791B41" w:rsidRPr="00481017" w:rsidRDefault="00791B41" w:rsidP="00791B41">
      <w:pPr>
        <w:pStyle w:val="2"/>
        <w:tabs>
          <w:tab w:val="left" w:pos="3621"/>
        </w:tabs>
        <w:rPr>
          <w:b/>
          <w:sz w:val="24"/>
          <w:szCs w:val="24"/>
        </w:rPr>
      </w:pPr>
      <w:r w:rsidRPr="00481017">
        <w:rPr>
          <w:sz w:val="22"/>
          <w:szCs w:val="22"/>
        </w:rPr>
        <w:lastRenderedPageBreak/>
        <w:t xml:space="preserve">*Указать  адрес </w:t>
      </w:r>
      <w:proofErr w:type="spellStart"/>
      <w:r w:rsidRPr="00481017">
        <w:rPr>
          <w:sz w:val="22"/>
          <w:szCs w:val="22"/>
        </w:rPr>
        <w:t>веб-сайта</w:t>
      </w:r>
      <w:proofErr w:type="spellEnd"/>
      <w:r w:rsidRPr="00481017">
        <w:rPr>
          <w:sz w:val="22"/>
          <w:szCs w:val="22"/>
        </w:rPr>
        <w:t xml:space="preserve">  ресурсного центра/ или наименование раздела </w:t>
      </w:r>
      <w:proofErr w:type="spellStart"/>
      <w:r w:rsidRPr="00481017">
        <w:rPr>
          <w:sz w:val="22"/>
          <w:szCs w:val="22"/>
        </w:rPr>
        <w:t>веб-сайта</w:t>
      </w:r>
      <w:proofErr w:type="spellEnd"/>
      <w:r w:rsidRPr="00481017">
        <w:rPr>
          <w:sz w:val="22"/>
          <w:szCs w:val="22"/>
        </w:rPr>
        <w:t xml:space="preserve"> </w:t>
      </w:r>
      <w:r w:rsidR="004D57C8">
        <w:rPr>
          <w:sz w:val="22"/>
          <w:szCs w:val="22"/>
        </w:rPr>
        <w:t>образовательной организации</w:t>
      </w:r>
      <w:r w:rsidRPr="00481017">
        <w:rPr>
          <w:sz w:val="22"/>
          <w:szCs w:val="22"/>
        </w:rPr>
        <w:t>, где размещается информация о деятельности ресурсного центра и периодичность обновления информации</w:t>
      </w:r>
    </w:p>
    <w:p w:rsidR="00791B41" w:rsidRPr="00481017" w:rsidRDefault="00791B41" w:rsidP="00791B41">
      <w:pPr>
        <w:pStyle w:val="2"/>
        <w:ind w:left="142"/>
        <w:rPr>
          <w:b/>
          <w:sz w:val="24"/>
          <w:szCs w:val="24"/>
        </w:rPr>
      </w:pPr>
    </w:p>
    <w:p w:rsidR="00851364" w:rsidRDefault="00851364" w:rsidP="00791B41">
      <w:pPr>
        <w:pStyle w:val="2"/>
        <w:rPr>
          <w:b/>
          <w:sz w:val="24"/>
          <w:szCs w:val="24"/>
        </w:rPr>
      </w:pPr>
    </w:p>
    <w:p w:rsidR="00851364" w:rsidRDefault="00851364" w:rsidP="00791B41">
      <w:pPr>
        <w:pStyle w:val="2"/>
        <w:rPr>
          <w:b/>
          <w:sz w:val="24"/>
          <w:szCs w:val="24"/>
        </w:rPr>
      </w:pPr>
    </w:p>
    <w:p w:rsidR="00851364" w:rsidRDefault="00851364" w:rsidP="00791B41">
      <w:pPr>
        <w:pStyle w:val="2"/>
        <w:rPr>
          <w:b/>
          <w:sz w:val="24"/>
          <w:szCs w:val="24"/>
        </w:rPr>
      </w:pPr>
    </w:p>
    <w:p w:rsidR="00851364" w:rsidRDefault="00851364" w:rsidP="00791B41">
      <w:pPr>
        <w:pStyle w:val="2"/>
        <w:rPr>
          <w:b/>
          <w:sz w:val="24"/>
          <w:szCs w:val="24"/>
        </w:rPr>
      </w:pPr>
    </w:p>
    <w:p w:rsidR="00851364" w:rsidRDefault="00851364" w:rsidP="00791B41">
      <w:pPr>
        <w:pStyle w:val="2"/>
        <w:rPr>
          <w:b/>
          <w:sz w:val="24"/>
          <w:szCs w:val="24"/>
        </w:rPr>
      </w:pPr>
    </w:p>
    <w:p w:rsidR="00806853" w:rsidRDefault="00806853" w:rsidP="00791B41">
      <w:pPr>
        <w:pStyle w:val="2"/>
        <w:rPr>
          <w:b/>
          <w:sz w:val="24"/>
          <w:szCs w:val="24"/>
        </w:rPr>
      </w:pPr>
    </w:p>
    <w:p w:rsidR="00806853" w:rsidRDefault="00806853" w:rsidP="00791B41">
      <w:pPr>
        <w:pStyle w:val="2"/>
        <w:rPr>
          <w:b/>
          <w:sz w:val="24"/>
          <w:szCs w:val="24"/>
        </w:rPr>
      </w:pPr>
    </w:p>
    <w:p w:rsidR="00806853" w:rsidRDefault="00806853" w:rsidP="00791B41">
      <w:pPr>
        <w:pStyle w:val="2"/>
        <w:rPr>
          <w:b/>
          <w:sz w:val="24"/>
          <w:szCs w:val="24"/>
        </w:rPr>
      </w:pPr>
    </w:p>
    <w:p w:rsidR="00851364" w:rsidRDefault="00851364" w:rsidP="00791B41">
      <w:pPr>
        <w:pStyle w:val="2"/>
        <w:rPr>
          <w:b/>
          <w:sz w:val="24"/>
          <w:szCs w:val="24"/>
        </w:rPr>
      </w:pPr>
    </w:p>
    <w:p w:rsidR="001E22E0" w:rsidRDefault="001E22E0" w:rsidP="00791B41">
      <w:pPr>
        <w:pStyle w:val="2"/>
        <w:rPr>
          <w:b/>
          <w:sz w:val="24"/>
          <w:szCs w:val="24"/>
        </w:rPr>
      </w:pPr>
    </w:p>
    <w:p w:rsidR="00851364" w:rsidRDefault="00851364" w:rsidP="00791B41">
      <w:pPr>
        <w:pStyle w:val="2"/>
        <w:rPr>
          <w:b/>
          <w:sz w:val="24"/>
          <w:szCs w:val="24"/>
        </w:rPr>
      </w:pPr>
    </w:p>
    <w:p w:rsidR="00791B41" w:rsidRDefault="00791B41" w:rsidP="00791B4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Раздел 7</w:t>
      </w:r>
      <w:r w:rsidRPr="00481017">
        <w:rPr>
          <w:b/>
          <w:sz w:val="24"/>
          <w:szCs w:val="24"/>
        </w:rPr>
        <w:t>. Социальное партнерство в рамках деятельности ресурсного центра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19"/>
        <w:gridCol w:w="2694"/>
        <w:gridCol w:w="2976"/>
        <w:gridCol w:w="1985"/>
      </w:tblGrid>
      <w:tr w:rsidR="009F2988" w:rsidRPr="003568D6" w:rsidTr="00851364">
        <w:trPr>
          <w:trHeight w:val="233"/>
        </w:trPr>
        <w:tc>
          <w:tcPr>
            <w:tcW w:w="3085" w:type="dxa"/>
            <w:vMerge w:val="restart"/>
            <w:vAlign w:val="center"/>
          </w:tcPr>
          <w:p w:rsidR="009F2988" w:rsidRPr="003568D6" w:rsidRDefault="009F2988" w:rsidP="009F2988">
            <w:pPr>
              <w:pStyle w:val="2"/>
              <w:ind w:hanging="14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9F2988" w:rsidRPr="003568D6" w:rsidRDefault="009F2988" w:rsidP="009F2988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Основные направления взаимодействия</w:t>
            </w:r>
          </w:p>
        </w:tc>
        <w:tc>
          <w:tcPr>
            <w:tcW w:w="2694" w:type="dxa"/>
            <w:vMerge w:val="restart"/>
            <w:vAlign w:val="center"/>
          </w:tcPr>
          <w:p w:rsidR="009F2988" w:rsidRPr="003568D6" w:rsidRDefault="009F2988" w:rsidP="009F2988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Результат взаимодействия</w:t>
            </w:r>
          </w:p>
        </w:tc>
        <w:tc>
          <w:tcPr>
            <w:tcW w:w="4961" w:type="dxa"/>
            <w:gridSpan w:val="2"/>
            <w:vAlign w:val="center"/>
          </w:tcPr>
          <w:p w:rsidR="009F2988" w:rsidRPr="003568D6" w:rsidRDefault="009F2988" w:rsidP="009F2988">
            <w:pPr>
              <w:pStyle w:val="2"/>
              <w:tabs>
                <w:tab w:val="left" w:pos="3621"/>
              </w:tabs>
              <w:ind w:hanging="141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Участие в материально-техническом оснащении </w:t>
            </w:r>
          </w:p>
          <w:p w:rsidR="009F2988" w:rsidRPr="003568D6" w:rsidRDefault="009F2988" w:rsidP="009F2988">
            <w:pPr>
              <w:pStyle w:val="2"/>
              <w:tabs>
                <w:tab w:val="left" w:pos="3621"/>
              </w:tabs>
              <w:ind w:hanging="141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ресурсного центра</w:t>
            </w:r>
          </w:p>
        </w:tc>
      </w:tr>
      <w:tr w:rsidR="009F2988" w:rsidRPr="003568D6" w:rsidTr="00851364">
        <w:trPr>
          <w:trHeight w:val="253"/>
        </w:trPr>
        <w:tc>
          <w:tcPr>
            <w:tcW w:w="3085" w:type="dxa"/>
            <w:vMerge/>
            <w:vAlign w:val="center"/>
          </w:tcPr>
          <w:p w:rsidR="009F2988" w:rsidRPr="003568D6" w:rsidRDefault="009F2988" w:rsidP="009F2988">
            <w:pPr>
              <w:pStyle w:val="2"/>
              <w:ind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:rsidR="009F2988" w:rsidRPr="003568D6" w:rsidRDefault="009F2988" w:rsidP="009F2988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9F2988" w:rsidRPr="003568D6" w:rsidRDefault="009F2988" w:rsidP="009F2988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988" w:rsidRPr="003568D6" w:rsidRDefault="009F2988" w:rsidP="009F2988">
            <w:pPr>
              <w:pStyle w:val="2"/>
              <w:tabs>
                <w:tab w:val="left" w:pos="3621"/>
              </w:tabs>
              <w:ind w:hanging="141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выделенные средства*</w:t>
            </w:r>
          </w:p>
        </w:tc>
        <w:tc>
          <w:tcPr>
            <w:tcW w:w="1985" w:type="dxa"/>
            <w:vAlign w:val="center"/>
          </w:tcPr>
          <w:p w:rsidR="009F2988" w:rsidRPr="003568D6" w:rsidRDefault="009F2988" w:rsidP="009F2988">
            <w:pPr>
              <w:pStyle w:val="2"/>
              <w:tabs>
                <w:tab w:val="left" w:pos="3621"/>
              </w:tabs>
              <w:ind w:hanging="141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предоставленное оборудование**</w:t>
            </w:r>
          </w:p>
        </w:tc>
      </w:tr>
      <w:tr w:rsidR="009F2988" w:rsidRPr="003568D6" w:rsidTr="00851364">
        <w:trPr>
          <w:trHeight w:val="516"/>
        </w:trPr>
        <w:tc>
          <w:tcPr>
            <w:tcW w:w="3085" w:type="dxa"/>
            <w:vAlign w:val="center"/>
          </w:tcPr>
          <w:p w:rsidR="009F2988" w:rsidRPr="003568D6" w:rsidRDefault="009F2988" w:rsidP="009F2988">
            <w:pPr>
              <w:rPr>
                <w:sz w:val="22"/>
                <w:szCs w:val="22"/>
              </w:rPr>
            </w:pPr>
            <w:r w:rsidRPr="00FC2352">
              <w:rPr>
                <w:sz w:val="22"/>
                <w:szCs w:val="22"/>
              </w:rPr>
              <w:t>ОАО Холдинговая компания «</w:t>
            </w:r>
            <w:proofErr w:type="spellStart"/>
            <w:r w:rsidRPr="00FC2352">
              <w:rPr>
                <w:sz w:val="22"/>
                <w:szCs w:val="22"/>
              </w:rPr>
              <w:t>СДС-Уголь</w:t>
            </w:r>
            <w:proofErr w:type="spellEnd"/>
            <w:r w:rsidRPr="00FC2352">
              <w:rPr>
                <w:sz w:val="22"/>
                <w:szCs w:val="22"/>
              </w:rPr>
              <w:t>»</w:t>
            </w:r>
          </w:p>
        </w:tc>
        <w:tc>
          <w:tcPr>
            <w:tcW w:w="4819" w:type="dxa"/>
            <w:vMerge w:val="restart"/>
          </w:tcPr>
          <w:p w:rsidR="009F2988" w:rsidRPr="0010425E" w:rsidRDefault="009F2988" w:rsidP="009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>сотрудничество по договорам стратегического партнерства, в рамках которых создаются лаборатории, оснащенные современным оборудованием, в соответствии с требованиями работодателей;</w:t>
            </w:r>
          </w:p>
          <w:p w:rsidR="009F2988" w:rsidRPr="0010425E" w:rsidRDefault="009F2988" w:rsidP="009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>участие социальных партнеров в работе государственной экзаменационной комиссии (ГЭК);</w:t>
            </w:r>
          </w:p>
          <w:p w:rsidR="009F2988" w:rsidRPr="0010425E" w:rsidRDefault="009F2988" w:rsidP="009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>участие социальных партнеров в проведении экзаменов (квалификационных) по итогам освоения профессиональных модулей;</w:t>
            </w:r>
          </w:p>
          <w:p w:rsidR="009F2988" w:rsidRPr="0010425E" w:rsidRDefault="009F2988" w:rsidP="009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>участие социальных партнеров в профессионально-общественной экспертизе образовательных программ и учебно-методических изданий,  разработанных коллективом техникума;</w:t>
            </w:r>
          </w:p>
          <w:p w:rsidR="009F2988" w:rsidRPr="0010425E" w:rsidRDefault="009F2988" w:rsidP="009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 xml:space="preserve">участие социальных партнеров в общественной и </w:t>
            </w:r>
            <w:proofErr w:type="spellStart"/>
            <w:r w:rsidRPr="0010425E">
              <w:rPr>
                <w:sz w:val="22"/>
                <w:szCs w:val="22"/>
              </w:rPr>
              <w:t>внеучебной</w:t>
            </w:r>
            <w:proofErr w:type="spellEnd"/>
            <w:r w:rsidRPr="0010425E">
              <w:rPr>
                <w:sz w:val="22"/>
                <w:szCs w:val="22"/>
              </w:rPr>
              <w:t xml:space="preserve"> деятельности техникума, включая конкурсы профессионального мастерства;</w:t>
            </w:r>
          </w:p>
          <w:p w:rsidR="009F2988" w:rsidRPr="0010425E" w:rsidRDefault="009F2988" w:rsidP="009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 xml:space="preserve">организация социальными партнерами прохождений стажировок для преподавателей </w:t>
            </w:r>
            <w:proofErr w:type="spellStart"/>
            <w:r>
              <w:rPr>
                <w:sz w:val="22"/>
                <w:szCs w:val="22"/>
              </w:rPr>
              <w:t>профцикла</w:t>
            </w:r>
            <w:proofErr w:type="spellEnd"/>
            <w:r w:rsidRPr="0010425E">
              <w:rPr>
                <w:sz w:val="22"/>
                <w:szCs w:val="22"/>
              </w:rPr>
              <w:t xml:space="preserve"> и ознакомительных экскурсий для студентов;</w:t>
            </w:r>
          </w:p>
          <w:p w:rsidR="009F2988" w:rsidRPr="0010425E" w:rsidRDefault="009F2988" w:rsidP="009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>предоставление социальными партнерами оплачиваемых мест для прохождения производственной практики студентами, с возможностью дальнейшего трудоустройства.</w:t>
            </w:r>
          </w:p>
          <w:p w:rsidR="009F2988" w:rsidRPr="003568D6" w:rsidRDefault="009F2988" w:rsidP="009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425E">
              <w:rPr>
                <w:sz w:val="22"/>
                <w:szCs w:val="22"/>
              </w:rPr>
              <w:t>предоставление материально-технической помощи в оснащении учебно-производственной базы техникума.</w:t>
            </w:r>
          </w:p>
          <w:p w:rsidR="009F2988" w:rsidRPr="003568D6" w:rsidRDefault="009F2988" w:rsidP="009F2988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9F2988" w:rsidRDefault="009F2988" w:rsidP="009F2988">
            <w:pPr>
              <w:pStyle w:val="2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обеспечение прохождение практики обучающихся и </w:t>
            </w:r>
            <w:r w:rsidRPr="003568D6">
              <w:rPr>
                <w:sz w:val="22"/>
                <w:szCs w:val="22"/>
              </w:rPr>
              <w:t>трудоустройство</w:t>
            </w:r>
            <w:r>
              <w:rPr>
                <w:sz w:val="22"/>
                <w:szCs w:val="22"/>
              </w:rPr>
              <w:t xml:space="preserve"> выпускников;</w:t>
            </w:r>
          </w:p>
          <w:p w:rsidR="009F2988" w:rsidRDefault="009F2988" w:rsidP="009F298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МТБ техникума;</w:t>
            </w:r>
          </w:p>
          <w:p w:rsidR="009F2988" w:rsidRDefault="009F2988" w:rsidP="009F298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68D6">
              <w:rPr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обеспечение стажировки преподавателей </w:t>
            </w:r>
            <w:proofErr w:type="spellStart"/>
            <w:r>
              <w:rPr>
                <w:sz w:val="22"/>
                <w:szCs w:val="22"/>
              </w:rPr>
              <w:t>профцикла</w:t>
            </w:r>
            <w:proofErr w:type="spellEnd"/>
          </w:p>
          <w:p w:rsidR="009F2988" w:rsidRDefault="009F2988" w:rsidP="009F2988">
            <w:pPr>
              <w:pStyle w:val="2"/>
              <w:rPr>
                <w:sz w:val="22"/>
                <w:szCs w:val="22"/>
              </w:rPr>
            </w:pPr>
          </w:p>
          <w:p w:rsidR="009F2988" w:rsidRPr="003568D6" w:rsidRDefault="009F2988" w:rsidP="009F2988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988" w:rsidRPr="003568D6" w:rsidRDefault="009F2988" w:rsidP="009F2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F2988" w:rsidRPr="003568D6" w:rsidRDefault="009F2988" w:rsidP="009F2988">
            <w:pPr>
              <w:jc w:val="center"/>
              <w:rPr>
                <w:sz w:val="22"/>
                <w:szCs w:val="22"/>
              </w:rPr>
            </w:pPr>
          </w:p>
        </w:tc>
      </w:tr>
      <w:tr w:rsidR="009F2988" w:rsidRPr="003568D6" w:rsidTr="00851364">
        <w:tc>
          <w:tcPr>
            <w:tcW w:w="3085" w:type="dxa"/>
            <w:vAlign w:val="center"/>
          </w:tcPr>
          <w:p w:rsidR="009F2988" w:rsidRPr="003568D6" w:rsidRDefault="009F2988" w:rsidP="009F2988">
            <w:pPr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ООО «КОКС - </w:t>
            </w:r>
            <w:proofErr w:type="spellStart"/>
            <w:r w:rsidRPr="003568D6">
              <w:rPr>
                <w:sz w:val="22"/>
                <w:szCs w:val="22"/>
              </w:rPr>
              <w:t>Майнинг</w:t>
            </w:r>
            <w:proofErr w:type="spellEnd"/>
            <w:r w:rsidRPr="003568D6">
              <w:rPr>
                <w:sz w:val="22"/>
                <w:szCs w:val="22"/>
              </w:rPr>
              <w:t>»</w:t>
            </w:r>
          </w:p>
        </w:tc>
        <w:tc>
          <w:tcPr>
            <w:tcW w:w="4819" w:type="dxa"/>
            <w:vMerge/>
          </w:tcPr>
          <w:p w:rsidR="009F2988" w:rsidRPr="003568D6" w:rsidRDefault="009F2988" w:rsidP="009F2988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F2988" w:rsidRPr="003568D6" w:rsidRDefault="009F2988" w:rsidP="009F2988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988" w:rsidRPr="003568D6" w:rsidRDefault="00851364" w:rsidP="009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 (именные стипендии)</w:t>
            </w:r>
          </w:p>
        </w:tc>
        <w:tc>
          <w:tcPr>
            <w:tcW w:w="1985" w:type="dxa"/>
            <w:vAlign w:val="center"/>
          </w:tcPr>
          <w:p w:rsidR="009F2988" w:rsidRPr="003568D6" w:rsidRDefault="009F2988" w:rsidP="009F2988">
            <w:pPr>
              <w:jc w:val="center"/>
              <w:rPr>
                <w:sz w:val="22"/>
                <w:szCs w:val="22"/>
              </w:rPr>
            </w:pPr>
          </w:p>
        </w:tc>
      </w:tr>
      <w:tr w:rsidR="009F2988" w:rsidRPr="003568D6" w:rsidTr="00851364">
        <w:tc>
          <w:tcPr>
            <w:tcW w:w="3085" w:type="dxa"/>
            <w:vAlign w:val="center"/>
          </w:tcPr>
          <w:p w:rsidR="009F2988" w:rsidRPr="003568D6" w:rsidRDefault="009F2988" w:rsidP="009F2988">
            <w:pPr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ООО «Угольная компания «Северный Кузбасс»</w:t>
            </w:r>
          </w:p>
        </w:tc>
        <w:tc>
          <w:tcPr>
            <w:tcW w:w="4819" w:type="dxa"/>
            <w:vMerge/>
          </w:tcPr>
          <w:p w:rsidR="009F2988" w:rsidRPr="003568D6" w:rsidRDefault="009F2988" w:rsidP="009F2988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F2988" w:rsidRPr="003568D6" w:rsidRDefault="009F2988" w:rsidP="009F2988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988" w:rsidRPr="003568D6" w:rsidRDefault="009F2988" w:rsidP="009F2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F2988" w:rsidRPr="003568D6" w:rsidRDefault="009F2988" w:rsidP="009F29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2988" w:rsidRDefault="009F2988" w:rsidP="00791B41">
      <w:pPr>
        <w:pStyle w:val="2"/>
        <w:rPr>
          <w:b/>
          <w:sz w:val="24"/>
          <w:szCs w:val="24"/>
        </w:rPr>
      </w:pPr>
    </w:p>
    <w:p w:rsidR="009F2988" w:rsidRPr="00481017" w:rsidRDefault="009F2988" w:rsidP="00791B41">
      <w:pPr>
        <w:pStyle w:val="2"/>
        <w:rPr>
          <w:b/>
          <w:sz w:val="24"/>
          <w:szCs w:val="24"/>
        </w:rPr>
      </w:pPr>
    </w:p>
    <w:p w:rsidR="00791B41" w:rsidRPr="00481017" w:rsidRDefault="00791B41" w:rsidP="00791B41">
      <w:pPr>
        <w:pStyle w:val="2"/>
        <w:rPr>
          <w:b/>
          <w:sz w:val="12"/>
          <w:szCs w:val="12"/>
        </w:rPr>
      </w:pPr>
    </w:p>
    <w:p w:rsidR="00791B41" w:rsidRPr="00481017" w:rsidRDefault="00791B41" w:rsidP="00791B41">
      <w:pPr>
        <w:pStyle w:val="2"/>
        <w:rPr>
          <w:sz w:val="24"/>
          <w:szCs w:val="24"/>
        </w:rPr>
      </w:pPr>
      <w:r w:rsidRPr="00481017">
        <w:rPr>
          <w:sz w:val="24"/>
          <w:szCs w:val="24"/>
        </w:rPr>
        <w:lastRenderedPageBreak/>
        <w:t>*Указать объем выделенных средств (руб.) и их целевое назначение.</w:t>
      </w:r>
    </w:p>
    <w:p w:rsidR="00791B41" w:rsidRPr="00481017" w:rsidRDefault="00791B41" w:rsidP="00791B41">
      <w:pPr>
        <w:pStyle w:val="2"/>
        <w:rPr>
          <w:sz w:val="24"/>
          <w:szCs w:val="24"/>
        </w:rPr>
      </w:pPr>
      <w:r w:rsidRPr="00481017">
        <w:rPr>
          <w:sz w:val="24"/>
          <w:szCs w:val="24"/>
        </w:rPr>
        <w:t>** Указать наименование оборудование и стоимость (руб.)</w:t>
      </w:r>
    </w:p>
    <w:p w:rsidR="00791B41" w:rsidRPr="00481017" w:rsidRDefault="00791B41" w:rsidP="00791B41">
      <w:pPr>
        <w:pStyle w:val="2"/>
        <w:ind w:left="142"/>
        <w:rPr>
          <w:b/>
          <w:sz w:val="24"/>
          <w:szCs w:val="24"/>
        </w:rPr>
      </w:pPr>
    </w:p>
    <w:p w:rsidR="00DA5642" w:rsidRDefault="00791B41" w:rsidP="00791B41">
      <w:pPr>
        <w:pStyle w:val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8. Учебно-материальная база </w:t>
      </w:r>
      <w:r w:rsidR="004D57C8">
        <w:rPr>
          <w:b/>
          <w:sz w:val="24"/>
          <w:szCs w:val="24"/>
        </w:rPr>
        <w:t>образовательной организации</w:t>
      </w:r>
      <w:r>
        <w:rPr>
          <w:b/>
          <w:sz w:val="24"/>
          <w:szCs w:val="24"/>
        </w:rPr>
        <w:t xml:space="preserve">, используемая в деятельности  ресурсного центра </w:t>
      </w:r>
    </w:p>
    <w:p w:rsidR="00561241" w:rsidRDefault="00561241" w:rsidP="00791B41">
      <w:pPr>
        <w:pStyle w:val="2"/>
        <w:jc w:val="both"/>
        <w:rPr>
          <w:b/>
          <w:sz w:val="24"/>
          <w:szCs w:val="24"/>
        </w:rPr>
      </w:pPr>
    </w:p>
    <w:tbl>
      <w:tblPr>
        <w:tblW w:w="6700" w:type="dxa"/>
        <w:tblInd w:w="93" w:type="dxa"/>
        <w:tblLook w:val="04A0"/>
      </w:tblPr>
      <w:tblGrid>
        <w:gridCol w:w="5740"/>
        <w:gridCol w:w="960"/>
      </w:tblGrid>
      <w:tr w:rsidR="00561241" w:rsidRPr="00561241" w:rsidTr="00561241">
        <w:trPr>
          <w:trHeight w:val="22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41" w:rsidRPr="00561241" w:rsidRDefault="00561241">
            <w:pPr>
              <w:rPr>
                <w:color w:val="000000"/>
              </w:rPr>
            </w:pPr>
            <w:r w:rsidRPr="00561241">
              <w:rPr>
                <w:color w:val="000000"/>
              </w:rPr>
              <w:t xml:space="preserve">Точка доступа </w:t>
            </w:r>
            <w:proofErr w:type="spellStart"/>
            <w:r w:rsidRPr="00561241">
              <w:rPr>
                <w:color w:val="000000"/>
              </w:rPr>
              <w:t>Ubiquiti</w:t>
            </w:r>
            <w:proofErr w:type="spellEnd"/>
            <w:r w:rsidRPr="00561241">
              <w:rPr>
                <w:color w:val="000000"/>
              </w:rPr>
              <w:t xml:space="preserve"> </w:t>
            </w:r>
            <w:proofErr w:type="spellStart"/>
            <w:r w:rsidRPr="00561241">
              <w:rPr>
                <w:color w:val="000000"/>
              </w:rPr>
              <w:t>UniFi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1" w:rsidRPr="00561241" w:rsidRDefault="00561241"/>
        </w:tc>
      </w:tr>
      <w:tr w:rsidR="00561241" w:rsidRPr="00806853" w:rsidTr="00561241">
        <w:trPr>
          <w:trHeight w:val="2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41" w:rsidRPr="00561241" w:rsidRDefault="00561241">
            <w:pPr>
              <w:rPr>
                <w:color w:val="000000"/>
                <w:lang w:val="en-US"/>
              </w:rPr>
            </w:pPr>
            <w:r w:rsidRPr="00561241">
              <w:rPr>
                <w:color w:val="000000"/>
              </w:rPr>
              <w:t>Ноутбук</w:t>
            </w:r>
            <w:r w:rsidRPr="00561241">
              <w:rPr>
                <w:color w:val="000000"/>
                <w:lang w:val="en-US"/>
              </w:rPr>
              <w:t xml:space="preserve"> HP15-</w:t>
            </w:r>
            <w:proofErr w:type="spellStart"/>
            <w:r w:rsidRPr="00561241">
              <w:rPr>
                <w:color w:val="000000"/>
              </w:rPr>
              <w:t>р</w:t>
            </w:r>
            <w:proofErr w:type="spellEnd"/>
            <w:r w:rsidRPr="00561241">
              <w:rPr>
                <w:color w:val="000000"/>
                <w:lang w:val="en-US"/>
              </w:rPr>
              <w:t>252ur Core  i3 5010U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1" w:rsidRPr="00561241" w:rsidRDefault="00561241">
            <w:pPr>
              <w:rPr>
                <w:lang w:val="en-US"/>
              </w:rPr>
            </w:pPr>
          </w:p>
        </w:tc>
      </w:tr>
      <w:tr w:rsidR="00561241" w:rsidRPr="00561241" w:rsidTr="00561241">
        <w:trPr>
          <w:trHeight w:val="2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41" w:rsidRPr="00561241" w:rsidRDefault="00561241">
            <w:pPr>
              <w:rPr>
                <w:color w:val="000000"/>
              </w:rPr>
            </w:pPr>
            <w:r w:rsidRPr="00561241">
              <w:rPr>
                <w:color w:val="000000"/>
              </w:rPr>
              <w:t xml:space="preserve">Микрофоны радиосистема с </w:t>
            </w:r>
            <w:proofErr w:type="spellStart"/>
            <w:r w:rsidRPr="00561241">
              <w:rPr>
                <w:color w:val="000000"/>
              </w:rPr>
              <w:t>гетличным</w:t>
            </w:r>
            <w:proofErr w:type="spellEnd"/>
            <w:r w:rsidRPr="00561241">
              <w:rPr>
                <w:color w:val="000000"/>
              </w:rPr>
              <w:t xml:space="preserve"> SHURE BLX14E /CVL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1" w:rsidRPr="00561241" w:rsidRDefault="00561241"/>
        </w:tc>
      </w:tr>
      <w:tr w:rsidR="00561241" w:rsidRPr="00561241" w:rsidTr="00561241">
        <w:trPr>
          <w:trHeight w:val="2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41" w:rsidRPr="00561241" w:rsidRDefault="00561241">
            <w:pPr>
              <w:rPr>
                <w:color w:val="000000"/>
              </w:rPr>
            </w:pPr>
            <w:r w:rsidRPr="00561241">
              <w:rPr>
                <w:color w:val="000000"/>
              </w:rPr>
              <w:t xml:space="preserve">Микрофоны радиосистема с </w:t>
            </w:r>
            <w:proofErr w:type="spellStart"/>
            <w:r w:rsidRPr="00561241">
              <w:rPr>
                <w:color w:val="000000"/>
              </w:rPr>
              <w:t>гетличным</w:t>
            </w:r>
            <w:proofErr w:type="spellEnd"/>
            <w:r w:rsidRPr="00561241">
              <w:rPr>
                <w:color w:val="000000"/>
              </w:rPr>
              <w:t xml:space="preserve"> SHURE BLX14E /CVL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1" w:rsidRPr="00561241" w:rsidRDefault="00561241"/>
        </w:tc>
      </w:tr>
      <w:tr w:rsidR="00561241" w:rsidRPr="00561241" w:rsidTr="00561241">
        <w:trPr>
          <w:trHeight w:val="2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41" w:rsidRPr="00561241" w:rsidRDefault="00561241">
            <w:pPr>
              <w:rPr>
                <w:color w:val="000000"/>
              </w:rPr>
            </w:pPr>
            <w:r w:rsidRPr="00561241">
              <w:rPr>
                <w:color w:val="000000"/>
              </w:rPr>
              <w:t xml:space="preserve">IP-камера </w:t>
            </w:r>
            <w:proofErr w:type="spellStart"/>
            <w:r w:rsidRPr="00561241">
              <w:rPr>
                <w:color w:val="000000"/>
              </w:rPr>
              <w:t>VStarCam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1" w:rsidRPr="00561241" w:rsidRDefault="00561241"/>
        </w:tc>
      </w:tr>
      <w:tr w:rsidR="00561241" w:rsidRPr="00561241" w:rsidTr="00561241">
        <w:trPr>
          <w:trHeight w:val="2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41" w:rsidRPr="00561241" w:rsidRDefault="00561241">
            <w:pPr>
              <w:rPr>
                <w:color w:val="000000"/>
              </w:rPr>
            </w:pPr>
            <w:r w:rsidRPr="00561241">
              <w:rPr>
                <w:color w:val="000000"/>
              </w:rPr>
              <w:t xml:space="preserve">IP-камера </w:t>
            </w:r>
            <w:proofErr w:type="spellStart"/>
            <w:r w:rsidRPr="00561241">
              <w:rPr>
                <w:color w:val="000000"/>
              </w:rPr>
              <w:t>VStarCam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1" w:rsidRPr="00561241" w:rsidRDefault="00561241"/>
        </w:tc>
      </w:tr>
      <w:tr w:rsidR="00561241" w:rsidRPr="00561241" w:rsidTr="00561241">
        <w:trPr>
          <w:trHeight w:val="2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41" w:rsidRPr="00561241" w:rsidRDefault="00561241">
            <w:pPr>
              <w:rPr>
                <w:color w:val="000000"/>
              </w:rPr>
            </w:pPr>
            <w:r w:rsidRPr="00561241">
              <w:rPr>
                <w:color w:val="000000"/>
              </w:rPr>
              <w:t xml:space="preserve">МФУ лазерное </w:t>
            </w:r>
            <w:proofErr w:type="spellStart"/>
            <w:r w:rsidRPr="00561241">
              <w:rPr>
                <w:color w:val="000000"/>
              </w:rPr>
              <w:t>Kyocera</w:t>
            </w:r>
            <w:proofErr w:type="spellEnd"/>
            <w:r w:rsidRPr="00561241">
              <w:rPr>
                <w:color w:val="000000"/>
              </w:rPr>
              <w:t xml:space="preserve"> </w:t>
            </w:r>
            <w:proofErr w:type="spellStart"/>
            <w:r w:rsidRPr="00561241">
              <w:rPr>
                <w:color w:val="000000"/>
              </w:rPr>
              <w:t>Ecosys</w:t>
            </w:r>
            <w:proofErr w:type="spellEnd"/>
            <w:r w:rsidRPr="00561241">
              <w:rPr>
                <w:color w:val="000000"/>
              </w:rPr>
              <w:t xml:space="preserve"> M2530DN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1" w:rsidRPr="00561241" w:rsidRDefault="00561241"/>
        </w:tc>
      </w:tr>
      <w:tr w:rsidR="00561241" w:rsidRPr="00561241" w:rsidTr="00561241">
        <w:trPr>
          <w:trHeight w:val="2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41" w:rsidRPr="00561241" w:rsidRDefault="00561241">
            <w:pPr>
              <w:rPr>
                <w:color w:val="000000"/>
              </w:rPr>
            </w:pPr>
            <w:proofErr w:type="spellStart"/>
            <w:r w:rsidRPr="00561241">
              <w:rPr>
                <w:color w:val="000000"/>
              </w:rPr>
              <w:t>Мультимедийный</w:t>
            </w:r>
            <w:proofErr w:type="spellEnd"/>
            <w:r w:rsidRPr="00561241">
              <w:rPr>
                <w:color w:val="000000"/>
              </w:rPr>
              <w:t xml:space="preserve"> комплекс в комплектации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1" w:rsidRPr="00561241" w:rsidRDefault="00561241"/>
        </w:tc>
      </w:tr>
      <w:tr w:rsidR="00561241" w:rsidRPr="00561241" w:rsidTr="00561241">
        <w:trPr>
          <w:trHeight w:val="2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41" w:rsidRPr="00561241" w:rsidRDefault="00561241">
            <w:pPr>
              <w:rPr>
                <w:color w:val="000000"/>
              </w:rPr>
            </w:pPr>
            <w:proofErr w:type="spellStart"/>
            <w:r w:rsidRPr="00561241">
              <w:rPr>
                <w:color w:val="000000"/>
              </w:rPr>
              <w:t>Мультимедийный</w:t>
            </w:r>
            <w:proofErr w:type="spellEnd"/>
            <w:r w:rsidRPr="00561241">
              <w:rPr>
                <w:color w:val="000000"/>
              </w:rPr>
              <w:t xml:space="preserve"> комплекс в комплектации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1" w:rsidRPr="00561241" w:rsidRDefault="00561241"/>
        </w:tc>
      </w:tr>
      <w:tr w:rsidR="00561241" w:rsidRPr="00806853" w:rsidTr="00561241">
        <w:trPr>
          <w:trHeight w:val="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41" w:rsidRPr="00561241" w:rsidRDefault="00561241">
            <w:pPr>
              <w:rPr>
                <w:color w:val="000000"/>
                <w:lang w:val="en-US"/>
              </w:rPr>
            </w:pPr>
            <w:r w:rsidRPr="00561241">
              <w:rPr>
                <w:color w:val="000000"/>
              </w:rPr>
              <w:t>Сервер</w:t>
            </w:r>
            <w:r w:rsidRPr="00561241">
              <w:rPr>
                <w:color w:val="000000"/>
                <w:lang w:val="en-US"/>
              </w:rPr>
              <w:t xml:space="preserve"> </w:t>
            </w:r>
            <w:proofErr w:type="spellStart"/>
            <w:r w:rsidRPr="00561241">
              <w:rPr>
                <w:color w:val="000000"/>
                <w:lang w:val="en-US"/>
              </w:rPr>
              <w:t>Supermicro</w:t>
            </w:r>
            <w:proofErr w:type="spellEnd"/>
            <w:r w:rsidRPr="00561241">
              <w:rPr>
                <w:color w:val="000000"/>
                <w:lang w:val="en-US"/>
              </w:rPr>
              <w:t xml:space="preserve"> SERVER SYS-6028R-WRF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1" w:rsidRPr="00561241" w:rsidRDefault="00561241">
            <w:pPr>
              <w:rPr>
                <w:lang w:val="en-US"/>
              </w:rPr>
            </w:pPr>
          </w:p>
        </w:tc>
      </w:tr>
      <w:tr w:rsidR="00561241" w:rsidRPr="00561241" w:rsidTr="00561241">
        <w:trPr>
          <w:trHeight w:val="22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1" w:rsidRPr="00561241" w:rsidRDefault="00561241">
            <w:r w:rsidRPr="00561241">
              <w:t xml:space="preserve">Тренажер </w:t>
            </w:r>
            <w:proofErr w:type="spellStart"/>
            <w:r w:rsidRPr="00561241">
              <w:t>Forward</w:t>
            </w:r>
            <w:proofErr w:type="spellEnd"/>
            <w:r w:rsidRPr="00561241">
              <w:t xml:space="preserve"> карьерного экскаватора ЭКГ-8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241" w:rsidRPr="00561241" w:rsidRDefault="00561241"/>
        </w:tc>
      </w:tr>
      <w:tr w:rsidR="00561241" w:rsidRPr="00561241" w:rsidTr="00561241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1" w:rsidRPr="00561241" w:rsidRDefault="00561241">
            <w:proofErr w:type="spellStart"/>
            <w:r w:rsidRPr="00561241">
              <w:t>Мультимедийная</w:t>
            </w:r>
            <w:proofErr w:type="spellEnd"/>
            <w:r w:rsidRPr="00561241">
              <w:t xml:space="preserve"> </w:t>
            </w:r>
            <w:proofErr w:type="spellStart"/>
            <w:r w:rsidRPr="00561241">
              <w:t>обучпющая</w:t>
            </w:r>
            <w:proofErr w:type="spellEnd"/>
            <w:r w:rsidRPr="00561241">
              <w:t xml:space="preserve"> система по </w:t>
            </w:r>
            <w:proofErr w:type="spellStart"/>
            <w:r w:rsidRPr="00561241">
              <w:t>горно-обоготит</w:t>
            </w:r>
            <w:proofErr w:type="gramStart"/>
            <w:r w:rsidRPr="00561241">
              <w:t>.о</w:t>
            </w:r>
            <w:proofErr w:type="gramEnd"/>
            <w:r w:rsidRPr="00561241">
              <w:t>борудованию</w:t>
            </w:r>
            <w:proofErr w:type="spellEnd"/>
            <w:r w:rsidRPr="00561241">
              <w:t xml:space="preserve"> ТИП1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241" w:rsidRPr="00561241" w:rsidRDefault="00561241"/>
        </w:tc>
      </w:tr>
      <w:tr w:rsidR="00561241" w:rsidRPr="00561241" w:rsidTr="00561241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1" w:rsidRPr="00561241" w:rsidRDefault="00561241">
            <w:proofErr w:type="spellStart"/>
            <w:r w:rsidRPr="00561241">
              <w:t>Мультимедийная</w:t>
            </w:r>
            <w:proofErr w:type="spellEnd"/>
            <w:r w:rsidRPr="00561241">
              <w:t xml:space="preserve"> </w:t>
            </w:r>
            <w:proofErr w:type="spellStart"/>
            <w:r w:rsidRPr="00561241">
              <w:t>обучпющая</w:t>
            </w:r>
            <w:proofErr w:type="spellEnd"/>
            <w:r w:rsidRPr="00561241">
              <w:t xml:space="preserve"> система по </w:t>
            </w:r>
            <w:proofErr w:type="spellStart"/>
            <w:r w:rsidRPr="00561241">
              <w:t>горно-обоготит</w:t>
            </w:r>
            <w:proofErr w:type="gramStart"/>
            <w:r w:rsidRPr="00561241">
              <w:t>.о</w:t>
            </w:r>
            <w:proofErr w:type="gramEnd"/>
            <w:r w:rsidRPr="00561241">
              <w:t>борудованию</w:t>
            </w:r>
            <w:proofErr w:type="spellEnd"/>
            <w:r w:rsidRPr="00561241">
              <w:t xml:space="preserve"> ТИП2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241" w:rsidRPr="00561241" w:rsidRDefault="00561241"/>
        </w:tc>
      </w:tr>
      <w:tr w:rsidR="00561241" w:rsidRPr="00561241" w:rsidTr="00561241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1" w:rsidRPr="00561241" w:rsidRDefault="00561241">
            <w:r w:rsidRPr="00561241">
              <w:t>Комплект плакатов "Безопасность жизнедеятельности в условиях производства"</w:t>
            </w:r>
            <w:r>
              <w:t xml:space="preserve"> (2шт)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241" w:rsidRPr="00561241" w:rsidRDefault="00561241"/>
        </w:tc>
      </w:tr>
    </w:tbl>
    <w:p w:rsidR="00561241" w:rsidRPr="00561241" w:rsidRDefault="00561241" w:rsidP="00791B41">
      <w:pPr>
        <w:pStyle w:val="2"/>
        <w:jc w:val="both"/>
        <w:rPr>
          <w:b/>
          <w:sz w:val="24"/>
          <w:szCs w:val="24"/>
        </w:rPr>
      </w:pPr>
    </w:p>
    <w:p w:rsidR="00561241" w:rsidRDefault="00561241" w:rsidP="00791B41">
      <w:pPr>
        <w:pStyle w:val="2"/>
        <w:jc w:val="both"/>
        <w:rPr>
          <w:b/>
          <w:sz w:val="24"/>
          <w:szCs w:val="24"/>
        </w:rPr>
      </w:pPr>
    </w:p>
    <w:p w:rsidR="00791B41" w:rsidRDefault="00791B41" w:rsidP="00791B41">
      <w:pPr>
        <w:pStyle w:val="2"/>
        <w:rPr>
          <w:b/>
          <w:sz w:val="24"/>
          <w:szCs w:val="24"/>
        </w:rPr>
      </w:pPr>
      <w:r w:rsidRPr="008E6964">
        <w:rPr>
          <w:b/>
          <w:sz w:val="24"/>
          <w:szCs w:val="24"/>
        </w:rPr>
        <w:t>Раздел 9.</w:t>
      </w:r>
      <w:r w:rsidR="00B0324B" w:rsidRPr="008E6964">
        <w:rPr>
          <w:b/>
          <w:sz w:val="24"/>
          <w:szCs w:val="24"/>
        </w:rPr>
        <w:t xml:space="preserve"> Инновационные приемы организации образовательного процесса (дистанционное обучение, дуальное обучение и т.д.)</w:t>
      </w:r>
      <w:r w:rsidRPr="008E6964">
        <w:rPr>
          <w:b/>
          <w:sz w:val="24"/>
          <w:szCs w:val="24"/>
        </w:rPr>
        <w:t>.</w:t>
      </w:r>
    </w:p>
    <w:p w:rsidR="008E6964" w:rsidRPr="008E6964" w:rsidRDefault="008E6964" w:rsidP="00791B41">
      <w:pPr>
        <w:pStyle w:val="2"/>
        <w:rPr>
          <w:b/>
          <w:sz w:val="24"/>
          <w:szCs w:val="24"/>
        </w:rPr>
      </w:pPr>
    </w:p>
    <w:p w:rsidR="003A453C" w:rsidRPr="003A453C" w:rsidRDefault="003A453C" w:rsidP="003A453C">
      <w:pPr>
        <w:ind w:firstLine="709"/>
        <w:jc w:val="center"/>
        <w:rPr>
          <w:i/>
        </w:rPr>
      </w:pPr>
      <w:r w:rsidRPr="003A453C">
        <w:rPr>
          <w:i/>
        </w:rPr>
        <w:t>Дистанционное обучение</w:t>
      </w:r>
    </w:p>
    <w:p w:rsidR="00561241" w:rsidRPr="008E6964" w:rsidRDefault="00561241" w:rsidP="008E6964">
      <w:pPr>
        <w:ind w:firstLine="709"/>
        <w:jc w:val="both"/>
      </w:pPr>
      <w:r w:rsidRPr="008E6964">
        <w:t xml:space="preserve">Одним из инновационных приемов организации обучения является использование в образовательном процессе дистанционных технологий обучения. Особая актуальность создания системы дистанционного обучения сегодня обусловлена целым рядом факторов. Среди них: освоение новейших образовательных технологий, формирование новых потребностей населения по отношению к содержанию и технологиям образования, сосредоточие учебного </w:t>
      </w:r>
      <w:proofErr w:type="spellStart"/>
      <w:r w:rsidRPr="008E6964">
        <w:t>контента</w:t>
      </w:r>
      <w:proofErr w:type="spellEnd"/>
      <w:r w:rsidRPr="008E6964">
        <w:t xml:space="preserve"> в одном месте. В роли специального программного обеспечения для внедрения дистанционного обучения в техникуме используется  виртуальная обучающая среда – MOODLE. </w:t>
      </w:r>
    </w:p>
    <w:p w:rsidR="00561241" w:rsidRDefault="00561241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ab/>
        <w:t xml:space="preserve">Первый элемент образовательного процесса, который был нами  выведен на дистанционное обучение, была внеаудиторная самостоятельная работа. Сейчас внеаудиторную самостоятельную работу дистанционно осуществляют 72,5%  (37 преподавателей). В рамках развития дистанционного обучения преподаватели техникума реализовывали дополнительные образовательные программы с элементами дистанционного обучения с помощью виртуальной обучающей среды </w:t>
      </w:r>
      <w:proofErr w:type="spellStart"/>
      <w:r w:rsidRPr="008E6964">
        <w:rPr>
          <w:sz w:val="24"/>
          <w:szCs w:val="24"/>
          <w:lang w:val="en-US"/>
        </w:rPr>
        <w:t>Moodle</w:t>
      </w:r>
      <w:proofErr w:type="spellEnd"/>
      <w:r w:rsidRPr="008E6964">
        <w:rPr>
          <w:sz w:val="24"/>
          <w:szCs w:val="24"/>
        </w:rPr>
        <w:t>.</w:t>
      </w:r>
    </w:p>
    <w:p w:rsidR="003A453C" w:rsidRDefault="003A453C" w:rsidP="008E6964">
      <w:pPr>
        <w:pStyle w:val="2"/>
        <w:jc w:val="both"/>
        <w:rPr>
          <w:sz w:val="24"/>
          <w:szCs w:val="24"/>
        </w:rPr>
      </w:pPr>
    </w:p>
    <w:p w:rsidR="003A453C" w:rsidRDefault="003A453C" w:rsidP="008E6964">
      <w:pPr>
        <w:pStyle w:val="2"/>
        <w:jc w:val="both"/>
        <w:rPr>
          <w:sz w:val="24"/>
          <w:szCs w:val="24"/>
        </w:rPr>
      </w:pPr>
    </w:p>
    <w:p w:rsidR="003A453C" w:rsidRDefault="003A453C" w:rsidP="008E6964">
      <w:pPr>
        <w:pStyle w:val="2"/>
        <w:jc w:val="both"/>
        <w:rPr>
          <w:sz w:val="24"/>
          <w:szCs w:val="24"/>
        </w:rPr>
      </w:pPr>
    </w:p>
    <w:p w:rsidR="003A453C" w:rsidRPr="003A453C" w:rsidRDefault="003A453C" w:rsidP="003A453C">
      <w:pPr>
        <w:pStyle w:val="2"/>
        <w:jc w:val="center"/>
        <w:rPr>
          <w:i/>
          <w:sz w:val="24"/>
          <w:szCs w:val="24"/>
        </w:rPr>
      </w:pPr>
      <w:r w:rsidRPr="003A453C">
        <w:rPr>
          <w:i/>
          <w:sz w:val="24"/>
          <w:szCs w:val="24"/>
        </w:rPr>
        <w:t>Малое молодёжное предприятие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</w:p>
    <w:p w:rsidR="001E22E0" w:rsidRPr="008E6964" w:rsidRDefault="008E6964" w:rsidP="008E696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22E0" w:rsidRPr="008E6964">
        <w:rPr>
          <w:sz w:val="24"/>
          <w:szCs w:val="24"/>
        </w:rPr>
        <w:t>В рамках деятельности центра трудоустройства в Кемеровском горнотехническом техникуме функционирует малое молодёжное предприятие (далее - ММП) - форма организации деятельности обучающихся, имитирующая деятельность предприятия, учреждения, организации и т.д. и затрагивающая её основные свойственные предприятию функции: планирование, управление, оказание услуг и т.д.</w:t>
      </w:r>
    </w:p>
    <w:p w:rsidR="001E22E0" w:rsidRPr="008E6964" w:rsidRDefault="008E6964" w:rsidP="008E696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22E0" w:rsidRPr="008E6964">
        <w:rPr>
          <w:sz w:val="24"/>
          <w:szCs w:val="24"/>
        </w:rPr>
        <w:t>Работа в ММП осуществляется методом "</w:t>
      </w:r>
      <w:proofErr w:type="spellStart"/>
      <w:r w:rsidR="001E22E0" w:rsidRPr="008E6964">
        <w:rPr>
          <w:sz w:val="24"/>
          <w:szCs w:val="24"/>
        </w:rPr>
        <w:t>learning</w:t>
      </w:r>
      <w:proofErr w:type="spellEnd"/>
      <w:r w:rsidR="001E22E0" w:rsidRPr="008E6964">
        <w:rPr>
          <w:sz w:val="24"/>
          <w:szCs w:val="24"/>
        </w:rPr>
        <w:t xml:space="preserve"> </w:t>
      </w:r>
      <w:proofErr w:type="spellStart"/>
      <w:r w:rsidR="001E22E0" w:rsidRPr="008E6964">
        <w:rPr>
          <w:sz w:val="24"/>
          <w:szCs w:val="24"/>
        </w:rPr>
        <w:t>by</w:t>
      </w:r>
      <w:proofErr w:type="spellEnd"/>
      <w:r w:rsidR="001E22E0" w:rsidRPr="008E6964">
        <w:rPr>
          <w:sz w:val="24"/>
          <w:szCs w:val="24"/>
        </w:rPr>
        <w:t xml:space="preserve"> </w:t>
      </w:r>
      <w:proofErr w:type="spellStart"/>
      <w:r w:rsidR="001E22E0" w:rsidRPr="008E6964">
        <w:rPr>
          <w:sz w:val="24"/>
          <w:szCs w:val="24"/>
        </w:rPr>
        <w:t>doing</w:t>
      </w:r>
      <w:proofErr w:type="spellEnd"/>
      <w:r w:rsidR="001E22E0" w:rsidRPr="008E6964">
        <w:rPr>
          <w:sz w:val="24"/>
          <w:szCs w:val="24"/>
        </w:rPr>
        <w:t xml:space="preserve">" – "обучаюсь, делая". В данной дидактической концепции роли преподавателя и студентов сильно отличаются </w:t>
      </w:r>
      <w:proofErr w:type="gramStart"/>
      <w:r w:rsidR="001E22E0" w:rsidRPr="008E6964">
        <w:rPr>
          <w:sz w:val="24"/>
          <w:szCs w:val="24"/>
        </w:rPr>
        <w:t>от</w:t>
      </w:r>
      <w:proofErr w:type="gramEnd"/>
      <w:r w:rsidR="001E22E0" w:rsidRPr="008E6964">
        <w:rPr>
          <w:sz w:val="24"/>
          <w:szCs w:val="24"/>
        </w:rPr>
        <w:t xml:space="preserve"> принятых в традиционном обучении. Студенты являются работниками ММП, а педагог по отношению к студентам выступает фактически в роли консультанта, </w:t>
      </w:r>
      <w:proofErr w:type="spellStart"/>
      <w:r w:rsidR="001E22E0" w:rsidRPr="008E6964">
        <w:rPr>
          <w:sz w:val="24"/>
          <w:szCs w:val="24"/>
        </w:rPr>
        <w:t>тьютора</w:t>
      </w:r>
      <w:proofErr w:type="spellEnd"/>
      <w:r w:rsidR="001E22E0" w:rsidRPr="008E6964">
        <w:rPr>
          <w:sz w:val="24"/>
          <w:szCs w:val="24"/>
        </w:rPr>
        <w:t xml:space="preserve">, не имея и не давая готовые ответы на возникающие вопросы, а помогая путем совместных усилий принимать рациональные решения и нести за них ответственность. ММП функционирует на рынке труда и рынке образовательных услуг, обеспечивает </w:t>
      </w:r>
      <w:proofErr w:type="spellStart"/>
      <w:r w:rsidR="001E22E0" w:rsidRPr="008E6964">
        <w:rPr>
          <w:sz w:val="24"/>
          <w:szCs w:val="24"/>
        </w:rPr>
        <w:t>межпредметные</w:t>
      </w:r>
      <w:proofErr w:type="spellEnd"/>
      <w:r w:rsidR="001E22E0" w:rsidRPr="008E6964">
        <w:rPr>
          <w:sz w:val="24"/>
          <w:szCs w:val="24"/>
        </w:rPr>
        <w:t xml:space="preserve"> связи по предпринимательству, делопроизводству, менеджменту, маркетингу, управленческой психологии и другим предметам.</w:t>
      </w:r>
    </w:p>
    <w:p w:rsidR="001E22E0" w:rsidRPr="008E6964" w:rsidRDefault="008E6964" w:rsidP="008E696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22E0" w:rsidRPr="008E6964">
        <w:rPr>
          <w:sz w:val="24"/>
          <w:szCs w:val="24"/>
        </w:rPr>
        <w:t>В ММП обучающиеся выявляют свои личностные возможности, развивают такие социальные навыки, как самоуважение, самосознание, самостоятельность, формируется готовность к профессиональному самообразованию. Происходит приобретение опыта работы в рыночных условиях, но безопасных для бизнеса.</w:t>
      </w:r>
    </w:p>
    <w:p w:rsidR="001E22E0" w:rsidRPr="008E6964" w:rsidRDefault="008E6964" w:rsidP="008E696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22E0" w:rsidRPr="008E6964">
        <w:rPr>
          <w:sz w:val="24"/>
          <w:szCs w:val="24"/>
        </w:rPr>
        <w:t>Организация учебного процесса с использованием ММП предоставляет обучающимся широкие возможности для участия в новой для них деятельности: лидерской, инновационной, исследовательской.</w:t>
      </w:r>
    </w:p>
    <w:p w:rsidR="001E22E0" w:rsidRPr="008E6964" w:rsidRDefault="008E6964" w:rsidP="008E696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22E0" w:rsidRPr="008E6964">
        <w:rPr>
          <w:sz w:val="24"/>
          <w:szCs w:val="24"/>
        </w:rPr>
        <w:t>Данная учебная деятельность дает возможность студенту адаптироваться к любым изменениям экономической и социальной среды и определить свое место в профессиональном образовании в обществе.</w:t>
      </w:r>
    </w:p>
    <w:p w:rsidR="001E22E0" w:rsidRPr="008E6964" w:rsidRDefault="008E6964" w:rsidP="008E696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22E0" w:rsidRPr="008E6964">
        <w:rPr>
          <w:sz w:val="24"/>
          <w:szCs w:val="24"/>
        </w:rPr>
        <w:t>Цель: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Развитие у студентов профессиональных навыков и компетенций, повышающих их конкурентоспособность на современном рынке труда.</w:t>
      </w:r>
    </w:p>
    <w:p w:rsidR="001E22E0" w:rsidRPr="008E6964" w:rsidRDefault="008E6964" w:rsidP="008E696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22E0" w:rsidRPr="008E6964">
        <w:rPr>
          <w:sz w:val="24"/>
          <w:szCs w:val="24"/>
        </w:rPr>
        <w:t>Задачи: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Создание  рабочих мест для прохождения учебной и производственной практики по специальности Компьютерные системы и комплексы, Информационные системы, Экономика и бухгалтерский учёт.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Овладение профессиональными навыками в условиях действующего предприятия.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Создание новых форм организации учебно-производственной деятельности.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Обучение предпринимательской деятельности.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Адаптация на рабочем месте.  Формирование навыков работы в трудовом коллективе;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Воспитание трудолюбия, целеустремленности в достижении целей, самостоятельности в выполнении поставленных производственных задач.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Подготовка квалифицированных кадров, мобильных на рынке труда.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Получение  оценки  результатов  труда  потребителем  приобретенных  продукции, услуг;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Повышение эффективности использования площадей и оборудования учреждения;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Получение доходов от оказания услуг населению малой учебной формой.</w:t>
      </w:r>
    </w:p>
    <w:p w:rsidR="001E22E0" w:rsidRPr="008E6964" w:rsidRDefault="008E6964" w:rsidP="008E696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22E0" w:rsidRPr="008E6964">
        <w:rPr>
          <w:sz w:val="24"/>
          <w:szCs w:val="24"/>
        </w:rPr>
        <w:t>Функции: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Обеспечивает комплектование  фонда документации в строгом соответствии с профилем специальности, образовательными программами, учебными планами.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 xml:space="preserve">Моделирует реально действующие  внутренние процессы предприятия.  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Осуществляет реальный документооборот, маркетинг, бухгалтерский учет.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lastRenderedPageBreak/>
        <w:t xml:space="preserve">Функционирует в рыночной среде с соблюдением реальных условий, рыночных отношений, с учетом </w:t>
      </w:r>
      <w:proofErr w:type="spellStart"/>
      <w:proofErr w:type="gramStart"/>
      <w:r w:rsidRPr="008E6964">
        <w:rPr>
          <w:sz w:val="24"/>
          <w:szCs w:val="24"/>
        </w:rPr>
        <w:t>pe</w:t>
      </w:r>
      <w:proofErr w:type="gramEnd"/>
      <w:r w:rsidRPr="008E6964">
        <w:rPr>
          <w:sz w:val="24"/>
          <w:szCs w:val="24"/>
        </w:rPr>
        <w:t>гиональных</w:t>
      </w:r>
      <w:proofErr w:type="spellEnd"/>
      <w:r w:rsidRPr="008E6964">
        <w:rPr>
          <w:sz w:val="24"/>
          <w:szCs w:val="24"/>
        </w:rPr>
        <w:t xml:space="preserve"> особенностей.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Внедряет в практику своей работы передовые обучающие технологии, результаты научно-исследовательских работ.</w:t>
      </w:r>
    </w:p>
    <w:p w:rsidR="001E22E0" w:rsidRPr="008E6964" w:rsidRDefault="008E6964" w:rsidP="008E696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22E0" w:rsidRPr="008E6964">
        <w:rPr>
          <w:sz w:val="24"/>
          <w:szCs w:val="24"/>
        </w:rPr>
        <w:t>Направления деятельности ММП: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учебно-производственная деятельность;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предпринимательская деятельность;</w:t>
      </w:r>
    </w:p>
    <w:p w:rsidR="001E22E0" w:rsidRPr="008E6964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>трудоустройство.</w:t>
      </w:r>
    </w:p>
    <w:p w:rsidR="001E22E0" w:rsidRDefault="001E22E0" w:rsidP="008E6964">
      <w:pPr>
        <w:pStyle w:val="2"/>
        <w:jc w:val="both"/>
        <w:rPr>
          <w:sz w:val="24"/>
          <w:szCs w:val="24"/>
        </w:rPr>
      </w:pPr>
      <w:r w:rsidRPr="008E6964">
        <w:rPr>
          <w:sz w:val="24"/>
          <w:szCs w:val="24"/>
        </w:rPr>
        <w:t xml:space="preserve"> В работу ММП вовлечены студенты специальностей: Информационные системы (по отраслям), Компьютерные системы и комплексы, Экономика и бухгалтерский учет (по отраслям), Документационное обеспечение управления и архивоведение</w:t>
      </w:r>
      <w:r w:rsidR="003A453C">
        <w:rPr>
          <w:sz w:val="24"/>
          <w:szCs w:val="24"/>
        </w:rPr>
        <w:t>.</w:t>
      </w:r>
    </w:p>
    <w:p w:rsidR="003A453C" w:rsidRDefault="003A453C" w:rsidP="008E6964">
      <w:pPr>
        <w:pStyle w:val="2"/>
        <w:jc w:val="both"/>
        <w:rPr>
          <w:sz w:val="24"/>
          <w:szCs w:val="24"/>
        </w:rPr>
      </w:pPr>
    </w:p>
    <w:p w:rsidR="003A453C" w:rsidRDefault="003A453C" w:rsidP="003A453C">
      <w:pPr>
        <w:pStyle w:val="2"/>
        <w:jc w:val="center"/>
        <w:rPr>
          <w:i/>
          <w:sz w:val="24"/>
          <w:szCs w:val="24"/>
        </w:rPr>
      </w:pPr>
      <w:r w:rsidRPr="003A453C">
        <w:rPr>
          <w:i/>
          <w:sz w:val="24"/>
          <w:szCs w:val="24"/>
        </w:rPr>
        <w:t>Структурное подразделение на предприятии</w:t>
      </w:r>
    </w:p>
    <w:p w:rsidR="003A453C" w:rsidRPr="003A453C" w:rsidRDefault="003A453C" w:rsidP="003A453C">
      <w:pPr>
        <w:pStyle w:val="2"/>
        <w:jc w:val="center"/>
        <w:rPr>
          <w:i/>
          <w:sz w:val="24"/>
          <w:szCs w:val="24"/>
        </w:rPr>
      </w:pPr>
    </w:p>
    <w:p w:rsidR="003A453C" w:rsidRPr="003A453C" w:rsidRDefault="003A453C" w:rsidP="003A453C">
      <w:pPr>
        <w:ind w:firstLine="709"/>
        <w:jc w:val="both"/>
      </w:pPr>
      <w:r w:rsidRPr="003A453C">
        <w:t>Структурное подразделение создано на базе ООО «Шахта «</w:t>
      </w:r>
      <w:proofErr w:type="spellStart"/>
      <w:r w:rsidRPr="003A453C">
        <w:t>Бутовская</w:t>
      </w:r>
      <w:proofErr w:type="spellEnd"/>
      <w:r w:rsidRPr="003A453C">
        <w:t xml:space="preserve">». Структурное подразделение осуществляет свою деятельность на основании соглашения о создании учебного структурного подразделения на предприятии от 02.07.2014 и положения об учебном структурном подразделении на предприятии от 30.05.2014. </w:t>
      </w:r>
    </w:p>
    <w:p w:rsidR="003A453C" w:rsidRPr="003A453C" w:rsidRDefault="003A453C" w:rsidP="003A453C">
      <w:pPr>
        <w:ind w:firstLine="709"/>
        <w:jc w:val="both"/>
      </w:pPr>
      <w:r w:rsidRPr="003A453C">
        <w:t xml:space="preserve">Структурное подразделение -  производственный участок, включающий в свою структуру проходческий участок, </w:t>
      </w:r>
      <w:proofErr w:type="gramStart"/>
      <w:r w:rsidRPr="003A453C">
        <w:t>добычной</w:t>
      </w:r>
      <w:proofErr w:type="gramEnd"/>
      <w:r w:rsidRPr="003A453C">
        <w:t xml:space="preserve"> участок, участок транспорта, отдел главного механика, механические мастерские. Учебное структурное подразделение является учебно-производственной базой техникума на предприятии по профилю, созданной в целях:</w:t>
      </w:r>
    </w:p>
    <w:p w:rsidR="003A453C" w:rsidRPr="003A453C" w:rsidRDefault="003A453C" w:rsidP="003A453C">
      <w:pPr>
        <w:ind w:firstLine="709"/>
        <w:jc w:val="both"/>
      </w:pPr>
      <w:r w:rsidRPr="003A453C">
        <w:t xml:space="preserve">- ведение образовательного процесса по формированию профессиональных компетенций обучающихся, проходящих практику и стажировку в мастерских, производственных участках шахты, закрепленных за техникумом в соответствии с договором; </w:t>
      </w:r>
    </w:p>
    <w:p w:rsidR="003A453C" w:rsidRPr="003A453C" w:rsidRDefault="003A453C" w:rsidP="003A453C">
      <w:pPr>
        <w:ind w:firstLine="709"/>
        <w:jc w:val="both"/>
      </w:pPr>
      <w:r w:rsidRPr="003A453C">
        <w:t xml:space="preserve">- формирование у </w:t>
      </w:r>
      <w:proofErr w:type="gramStart"/>
      <w:r w:rsidRPr="003A453C">
        <w:t>обучающихся</w:t>
      </w:r>
      <w:proofErr w:type="gramEnd"/>
      <w:r w:rsidRPr="003A453C">
        <w:t xml:space="preserve"> практического опыта, умения решать производственные задачи и принимать грамотные решения на высоком профессиональном уровне. </w:t>
      </w:r>
    </w:p>
    <w:p w:rsidR="003A453C" w:rsidRPr="003A453C" w:rsidRDefault="003A453C" w:rsidP="003A453C">
      <w:pPr>
        <w:ind w:firstLine="709"/>
        <w:jc w:val="both"/>
      </w:pPr>
      <w:r w:rsidRPr="003A453C">
        <w:t xml:space="preserve">Основными задачами учебного структурного подразделения являются: </w:t>
      </w:r>
    </w:p>
    <w:p w:rsidR="003A453C" w:rsidRPr="003A453C" w:rsidRDefault="003A453C" w:rsidP="003A453C">
      <w:pPr>
        <w:ind w:firstLine="709"/>
        <w:jc w:val="both"/>
      </w:pPr>
      <w:r w:rsidRPr="003A453C">
        <w:t xml:space="preserve">- повышение качества производственного обучения в соответствии с требованиями ФГОС, подготовки </w:t>
      </w:r>
      <w:proofErr w:type="gramStart"/>
      <w:r w:rsidRPr="003A453C">
        <w:t>обучающихся</w:t>
      </w:r>
      <w:proofErr w:type="gramEnd"/>
      <w:r w:rsidRPr="003A453C">
        <w:t xml:space="preserve"> по выбранной профессии/специальности; </w:t>
      </w:r>
    </w:p>
    <w:p w:rsidR="003A453C" w:rsidRPr="003A453C" w:rsidRDefault="003A453C" w:rsidP="003A453C">
      <w:pPr>
        <w:ind w:firstLine="709"/>
        <w:jc w:val="both"/>
      </w:pPr>
      <w:r w:rsidRPr="003A453C">
        <w:t xml:space="preserve">- овладение </w:t>
      </w:r>
      <w:proofErr w:type="gramStart"/>
      <w:r w:rsidRPr="003A453C">
        <w:t>обучающимися</w:t>
      </w:r>
      <w:proofErr w:type="gramEnd"/>
      <w:r w:rsidRPr="003A453C">
        <w:t xml:space="preserve"> практическим опытом коллективных форм организации труда; </w:t>
      </w:r>
    </w:p>
    <w:p w:rsidR="003A453C" w:rsidRPr="003A453C" w:rsidRDefault="003A453C" w:rsidP="003A453C">
      <w:pPr>
        <w:ind w:firstLine="709"/>
        <w:jc w:val="both"/>
      </w:pPr>
      <w:r w:rsidRPr="003A453C">
        <w:t xml:space="preserve">- формирование взаимопомощи, взаимовыручки, взаимоконтроля, коллективной и индивидуальной ответственности за результаты своего труда; </w:t>
      </w:r>
    </w:p>
    <w:p w:rsidR="003A453C" w:rsidRPr="003A453C" w:rsidRDefault="003A453C" w:rsidP="003A453C">
      <w:pPr>
        <w:ind w:firstLine="709"/>
        <w:jc w:val="both"/>
      </w:pPr>
      <w:r w:rsidRPr="003A453C">
        <w:t>- рационального и полного использования возможностей производства ООО «Шахта «</w:t>
      </w:r>
      <w:proofErr w:type="spellStart"/>
      <w:r w:rsidRPr="003A453C">
        <w:t>Бутовская</w:t>
      </w:r>
      <w:proofErr w:type="spellEnd"/>
      <w:r w:rsidRPr="003A453C">
        <w:t>»;</w:t>
      </w:r>
    </w:p>
    <w:p w:rsidR="003A453C" w:rsidRPr="003A453C" w:rsidRDefault="003A453C" w:rsidP="003A453C">
      <w:pPr>
        <w:ind w:firstLine="709"/>
        <w:jc w:val="both"/>
      </w:pPr>
      <w:r w:rsidRPr="003A453C">
        <w:t>- создание рабочих мест для прохождения производственной практики;</w:t>
      </w:r>
    </w:p>
    <w:p w:rsidR="003A453C" w:rsidRPr="003A453C" w:rsidRDefault="003A453C" w:rsidP="003A453C">
      <w:pPr>
        <w:ind w:firstLine="709"/>
        <w:jc w:val="both"/>
      </w:pPr>
      <w:r w:rsidRPr="003A453C">
        <w:t>- развитие системы материально-технического оснащения образовательного процесса.</w:t>
      </w:r>
    </w:p>
    <w:p w:rsidR="003A453C" w:rsidRPr="003A453C" w:rsidRDefault="003A453C" w:rsidP="003A453C">
      <w:pPr>
        <w:ind w:firstLine="709"/>
        <w:jc w:val="both"/>
      </w:pPr>
      <w:r w:rsidRPr="003A453C">
        <w:t xml:space="preserve">Структурное подразделение является учебно-производственной базой обучения студентов, их производственной практики, обеспечивающих закрепление знаний, умений и получения практического опыта по основным темам учебных планов и программ, разработанных техникумом на основе федеральных государственных образовательных стандартов </w:t>
      </w:r>
    </w:p>
    <w:p w:rsidR="003A453C" w:rsidRPr="003A453C" w:rsidRDefault="003A453C" w:rsidP="003A453C">
      <w:pPr>
        <w:ind w:firstLine="709"/>
        <w:jc w:val="both"/>
      </w:pPr>
      <w:r w:rsidRPr="003A453C">
        <w:t xml:space="preserve"> Руководство и </w:t>
      </w:r>
      <w:proofErr w:type="gramStart"/>
      <w:r w:rsidRPr="003A453C">
        <w:t>контроль за</w:t>
      </w:r>
      <w:proofErr w:type="gramEnd"/>
      <w:r w:rsidRPr="003A453C">
        <w:t xml:space="preserve"> выполнением учебных планов и программ, соблюдением сроков и качества учебных практик студентов осуществляет администрация техникума совместно с руководством ООО «Шахта «</w:t>
      </w:r>
      <w:proofErr w:type="spellStart"/>
      <w:r w:rsidRPr="003A453C">
        <w:t>Бутовская</w:t>
      </w:r>
      <w:proofErr w:type="spellEnd"/>
      <w:r w:rsidRPr="003A453C">
        <w:t xml:space="preserve">», назначенным директором шахты. </w:t>
      </w:r>
    </w:p>
    <w:p w:rsidR="003A453C" w:rsidRPr="003A453C" w:rsidRDefault="003A453C" w:rsidP="003A453C">
      <w:pPr>
        <w:ind w:firstLine="709"/>
        <w:jc w:val="both"/>
      </w:pPr>
      <w:r w:rsidRPr="003A453C">
        <w:t>Ответственность за обучение и воспитание студентов по профессиональному обучению возлагается на заместителя директора по учебно-производственной работе, преподавателя профессиональных дисциплин (назначенного приказом директором техникума), а от ООО «Шахта «</w:t>
      </w:r>
      <w:proofErr w:type="spellStart"/>
      <w:r w:rsidRPr="003A453C">
        <w:t>Бутовская</w:t>
      </w:r>
      <w:proofErr w:type="spellEnd"/>
      <w:r w:rsidRPr="003A453C">
        <w:t xml:space="preserve">» – на заместителя директора по производству, начальника механического цеха, начальников участков, начальника отдела кадров. </w:t>
      </w:r>
    </w:p>
    <w:p w:rsidR="003A453C" w:rsidRPr="003A453C" w:rsidRDefault="003A453C" w:rsidP="003A453C">
      <w:pPr>
        <w:ind w:firstLine="709"/>
        <w:jc w:val="both"/>
      </w:pPr>
      <w:r w:rsidRPr="003A453C">
        <w:t xml:space="preserve">Выполнение программы обучения в структурном подразделении отмечается: руководителем практики от техникума и от предприятия – в журнале, а индивидуальный учет выполнения производственных заданий – в дневниках производственного обучения. В период практического обучения </w:t>
      </w:r>
      <w:r w:rsidRPr="003A453C">
        <w:lastRenderedPageBreak/>
        <w:t>запрещается использовать студентов на работах, не связанных с процессом овладения профессией/специальностью, устанавливать для них суммированный рабочий день, возлагать материальную ответственность.</w:t>
      </w:r>
    </w:p>
    <w:p w:rsidR="003A453C" w:rsidRPr="003A453C" w:rsidRDefault="003A453C" w:rsidP="003A453C">
      <w:pPr>
        <w:ind w:firstLine="709"/>
        <w:jc w:val="both"/>
      </w:pPr>
      <w:r w:rsidRPr="003A453C">
        <w:t xml:space="preserve">Производственную практику в структурном подразделении проходят студенты следующих специальностей: </w:t>
      </w:r>
    </w:p>
    <w:p w:rsidR="003A453C" w:rsidRPr="003A453C" w:rsidRDefault="003A453C" w:rsidP="003A453C">
      <w:pPr>
        <w:ind w:firstLine="709"/>
        <w:jc w:val="both"/>
      </w:pPr>
      <w:r w:rsidRPr="003A453C">
        <w:t>21.02.17. Подземная разработка месторождений полезных ископаемых;</w:t>
      </w:r>
    </w:p>
    <w:p w:rsidR="003A453C" w:rsidRPr="003A453C" w:rsidRDefault="003A453C" w:rsidP="003A453C">
      <w:pPr>
        <w:ind w:firstLine="709"/>
        <w:jc w:val="both"/>
      </w:pPr>
      <w:r w:rsidRPr="003A453C">
        <w:t>21.02.16. Шахтное строительство;</w:t>
      </w:r>
    </w:p>
    <w:p w:rsidR="003A453C" w:rsidRPr="003A453C" w:rsidRDefault="003A453C" w:rsidP="003A453C">
      <w:pPr>
        <w:ind w:firstLine="709"/>
        <w:jc w:val="both"/>
      </w:pPr>
      <w:r w:rsidRPr="003A453C">
        <w:t>13.02.11.Техническая эксплуатация и обслуживание электрического и электромеханического оборудования (по отраслям);</w:t>
      </w:r>
    </w:p>
    <w:p w:rsidR="003A453C" w:rsidRPr="003A453C" w:rsidRDefault="003A453C" w:rsidP="003A453C">
      <w:pPr>
        <w:ind w:firstLine="709"/>
        <w:jc w:val="both"/>
      </w:pPr>
      <w:proofErr w:type="gramStart"/>
      <w:r w:rsidRPr="003A453C">
        <w:t>+ обучающиеся по программам профессионального обучения горного профиля (горнорабочий подземный, электрослесарь подземный, проходчик,  горнорабочий очистного забоя, машинист подземных установок и др.).</w:t>
      </w:r>
      <w:proofErr w:type="gramEnd"/>
    </w:p>
    <w:p w:rsidR="003A453C" w:rsidRDefault="003A453C" w:rsidP="003A453C">
      <w:pPr>
        <w:ind w:firstLine="709"/>
        <w:jc w:val="both"/>
        <w:rPr>
          <w:sz w:val="28"/>
          <w:szCs w:val="28"/>
        </w:rPr>
      </w:pPr>
    </w:p>
    <w:p w:rsidR="003A453C" w:rsidRDefault="003A453C" w:rsidP="00C600D7">
      <w:pPr>
        <w:pStyle w:val="2"/>
        <w:rPr>
          <w:b/>
          <w:sz w:val="24"/>
          <w:szCs w:val="24"/>
        </w:rPr>
      </w:pPr>
    </w:p>
    <w:p w:rsidR="00C600D7" w:rsidRDefault="00C600D7" w:rsidP="00C600D7">
      <w:pPr>
        <w:pStyle w:val="2"/>
        <w:rPr>
          <w:b/>
          <w:sz w:val="24"/>
          <w:szCs w:val="24"/>
        </w:rPr>
      </w:pPr>
      <w:r w:rsidRPr="0048101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10</w:t>
      </w:r>
      <w:r w:rsidRPr="0048101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План работы </w:t>
      </w:r>
      <w:r w:rsidRPr="00481017">
        <w:rPr>
          <w:b/>
          <w:sz w:val="24"/>
          <w:szCs w:val="24"/>
        </w:rPr>
        <w:t>ресурсно</w:t>
      </w:r>
      <w:r>
        <w:rPr>
          <w:b/>
          <w:sz w:val="24"/>
          <w:szCs w:val="24"/>
        </w:rPr>
        <w:t>го</w:t>
      </w:r>
      <w:r w:rsidRPr="00481017">
        <w:rPr>
          <w:b/>
          <w:sz w:val="24"/>
          <w:szCs w:val="24"/>
        </w:rPr>
        <w:t xml:space="preserve"> центр</w:t>
      </w:r>
      <w:r>
        <w:rPr>
          <w:b/>
          <w:sz w:val="24"/>
          <w:szCs w:val="24"/>
        </w:rPr>
        <w:t>а на 2016-2017 учебный год.</w:t>
      </w:r>
    </w:p>
    <w:p w:rsidR="00DD43B6" w:rsidRDefault="00DD43B6" w:rsidP="00C600D7">
      <w:pPr>
        <w:pStyle w:val="2"/>
        <w:rPr>
          <w:b/>
          <w:sz w:val="24"/>
          <w:szCs w:val="24"/>
        </w:rPr>
      </w:pPr>
    </w:p>
    <w:p w:rsidR="00DD43B6" w:rsidRDefault="00DD43B6" w:rsidP="00C600D7">
      <w:pPr>
        <w:pStyle w:val="2"/>
        <w:rPr>
          <w:b/>
          <w:sz w:val="24"/>
          <w:szCs w:val="24"/>
        </w:rPr>
      </w:pPr>
    </w:p>
    <w:p w:rsidR="00DD43B6" w:rsidRPr="00FE44B4" w:rsidRDefault="00DD43B6" w:rsidP="00C600D7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tbl>
      <w:tblPr>
        <w:tblW w:w="150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0773"/>
        <w:gridCol w:w="985"/>
        <w:gridCol w:w="2410"/>
      </w:tblGrid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B80005">
            <w:pPr>
              <w:pStyle w:val="ac"/>
              <w:spacing w:before="120" w:after="120"/>
              <w:ind w:left="34" w:right="-95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3B6" w:rsidRPr="00DD43B6" w:rsidRDefault="00DD43B6" w:rsidP="00B80005">
            <w:pPr>
              <w:pStyle w:val="ac"/>
              <w:spacing w:before="120" w:after="120"/>
              <w:ind w:left="34" w:right="-958"/>
              <w:rPr>
                <w:rFonts w:ascii="Times New Roman" w:hAnsi="Times New Roman"/>
                <w:b/>
                <w:sz w:val="24"/>
                <w:szCs w:val="24"/>
              </w:rPr>
            </w:pPr>
            <w:r w:rsidRPr="00DD43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D43B6" w:rsidRPr="00DD43B6" w:rsidRDefault="00DD43B6" w:rsidP="00B80005">
            <w:pPr>
              <w:pStyle w:val="ac"/>
              <w:spacing w:before="120" w:after="120"/>
              <w:ind w:left="34" w:right="-95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43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43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D43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spacing w:before="120" w:after="120"/>
              <w:ind w:left="635" w:right="-9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B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85" w:type="dxa"/>
            <w:vAlign w:val="center"/>
          </w:tcPr>
          <w:p w:rsidR="00B80005" w:rsidRDefault="00DD43B6" w:rsidP="00402E0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D43B6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D43B6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D43B6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Разработка не менее 2 ЭУМК по закрепленному направлению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Казаков Р.С.;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Литвиненко К.В.;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Председатели ЦК.</w:t>
            </w: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 для преподавателей  партнерских ПОО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Казаков Р.С.;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Полуэктова Н.С.</w:t>
            </w: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Актуализация на сайте ПОО страницы «Ресурсный центр»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Казаков Р.С.;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Рабоволюк А. В.</w:t>
            </w: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Актуализация ФГОС СПО с учетом профессиональных стандартов по закрепленному направлению</w:t>
            </w:r>
            <w:r w:rsidRPr="00DD43B6">
              <w:rPr>
                <w:sz w:val="24"/>
                <w:szCs w:val="24"/>
              </w:rPr>
              <w:t xml:space="preserve"> </w:t>
            </w:r>
            <w:r w:rsidRPr="00DD43B6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Pr="00DD43B6">
              <w:rPr>
                <w:sz w:val="24"/>
                <w:szCs w:val="24"/>
              </w:rPr>
              <w:t xml:space="preserve"> </w:t>
            </w:r>
            <w:r w:rsidRPr="00DD43B6">
              <w:rPr>
                <w:rFonts w:ascii="Times New Roman" w:hAnsi="Times New Roman"/>
                <w:sz w:val="24"/>
                <w:szCs w:val="24"/>
              </w:rPr>
              <w:t>Федерального учебно-методического объединения в системе среднего профессионального образования по прикладной геологии, горному делу, нефтегазовому делу и геодезии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Сластунова О.В.;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Казаков Р.С.;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Полуэктова Н.С.;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Селезнева Т.Н.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Развитие дистанционного обучения в виртуальной обучающей среде – MOODLE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Рабоволюк А.В.;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Казаков Р.С.;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Полуэктова Н.С.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Актуализация на сайте ПОО виртуальной экскурсии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43B6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lastRenderedPageBreak/>
              <w:t>Фомин Д. М.;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Казаков Р.С.;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lastRenderedPageBreak/>
              <w:t>Литвиненко К.В.</w:t>
            </w: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Организация профессиональной подготовки, переподготовки и повышения квалификации различных возрастных групп граждан по закрепленной отрасли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Иуков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proofErr w:type="gramStart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Казаков Р.С.</w:t>
            </w: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Повышение профессиональной квалификации  педагогических работников МОРЦ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Казаков Р.С.;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Полуэктова Н.С.</w:t>
            </w: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Трансляция инновационного опыта работы МОРЦ на научно-практических конференциях 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Казаков Р.С.;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Иуков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Проведение областного семинара (методического совещания) для преподавателей по направлению обогащение полезных ископаемых 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Казаков Р.С.;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Полуэктова Н.С;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Селезнева Т.Н.</w:t>
            </w: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Внедрение ФГОС СОО в образовательный процесс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Сластунова О.В.;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Полуэктова Н.С.;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Председатели ЦК</w:t>
            </w: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Организация и проведение Межрегиональной олимпиады по обогащению полезных ископаемых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Скоробогатов А.В.;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Сластунова О.В.;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Хромов С.Н.;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Казаков Р.С.;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Селезнева Т.Н.</w:t>
            </w:r>
          </w:p>
        </w:tc>
      </w:tr>
      <w:tr w:rsidR="00B80005" w:rsidRPr="00B836B5" w:rsidTr="00B80005">
        <w:tc>
          <w:tcPr>
            <w:tcW w:w="85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региональных соревнований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3B6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DD43B6">
              <w:rPr>
                <w:rFonts w:ascii="Times New Roman" w:hAnsi="Times New Roman"/>
                <w:sz w:val="24"/>
                <w:szCs w:val="24"/>
              </w:rPr>
              <w:t xml:space="preserve"> по компетенции «электрослесарь подземный».</w:t>
            </w:r>
          </w:p>
        </w:tc>
        <w:tc>
          <w:tcPr>
            <w:tcW w:w="985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Скоробогатов А.В.;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Сластунова О.В.;</w:t>
            </w:r>
          </w:p>
          <w:p w:rsidR="00B80005" w:rsidRDefault="00B80005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Хромов С.Н.;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Казаков Р.С.;</w:t>
            </w:r>
          </w:p>
          <w:p w:rsidR="00DD43B6" w:rsidRPr="00DD43B6" w:rsidRDefault="00DD43B6" w:rsidP="00402E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43B6">
              <w:rPr>
                <w:rFonts w:ascii="Times New Roman" w:hAnsi="Times New Roman"/>
                <w:sz w:val="24"/>
                <w:szCs w:val="24"/>
              </w:rPr>
              <w:t>Селезнева Т.Н.</w:t>
            </w:r>
          </w:p>
        </w:tc>
      </w:tr>
    </w:tbl>
    <w:p w:rsidR="00DD43B6" w:rsidRPr="00FE44B4" w:rsidRDefault="00DD43B6" w:rsidP="00402E0C">
      <w:pPr>
        <w:pStyle w:val="2"/>
        <w:rPr>
          <w:sz w:val="18"/>
          <w:szCs w:val="18"/>
        </w:rPr>
      </w:pPr>
    </w:p>
    <w:p w:rsidR="00B0324B" w:rsidRDefault="00B0324B" w:rsidP="00402E0C">
      <w:pPr>
        <w:pStyle w:val="2"/>
        <w:rPr>
          <w:b/>
          <w:sz w:val="24"/>
          <w:szCs w:val="24"/>
        </w:rPr>
      </w:pPr>
    </w:p>
    <w:p w:rsidR="004340EB" w:rsidRDefault="00DD43B6" w:rsidP="00791B4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sectPr w:rsidR="004340EB" w:rsidSect="00C600D7">
      <w:headerReference w:type="even" r:id="rId8"/>
      <w:pgSz w:w="16838" w:h="11905" w:orient="landscape"/>
      <w:pgMar w:top="709" w:right="567" w:bottom="360" w:left="425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35" w:rsidRDefault="000C2535">
      <w:r>
        <w:separator/>
      </w:r>
    </w:p>
  </w:endnote>
  <w:endnote w:type="continuationSeparator" w:id="0">
    <w:p w:rsidR="000C2535" w:rsidRDefault="000C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35" w:rsidRDefault="000C2535">
      <w:r>
        <w:separator/>
      </w:r>
    </w:p>
  </w:footnote>
  <w:footnote w:type="continuationSeparator" w:id="0">
    <w:p w:rsidR="000C2535" w:rsidRDefault="000C2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35" w:rsidRDefault="000C2535" w:rsidP="003568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535" w:rsidRDefault="000C25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97F"/>
    <w:multiLevelType w:val="hybridMultilevel"/>
    <w:tmpl w:val="E0B4030C"/>
    <w:lvl w:ilvl="0" w:tplc="F7FE8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F606A"/>
    <w:multiLevelType w:val="multilevel"/>
    <w:tmpl w:val="B570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367F1"/>
    <w:multiLevelType w:val="hybridMultilevel"/>
    <w:tmpl w:val="4EBAA6F2"/>
    <w:lvl w:ilvl="0" w:tplc="BA7487D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C616E87"/>
    <w:multiLevelType w:val="hybridMultilevel"/>
    <w:tmpl w:val="1BD6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01C1B"/>
    <w:multiLevelType w:val="multilevel"/>
    <w:tmpl w:val="1BD6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D4C7F"/>
    <w:multiLevelType w:val="hybridMultilevel"/>
    <w:tmpl w:val="B570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51703"/>
    <w:multiLevelType w:val="hybridMultilevel"/>
    <w:tmpl w:val="BC6C0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ED5CFD"/>
    <w:multiLevelType w:val="hybridMultilevel"/>
    <w:tmpl w:val="5648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C03C4"/>
    <w:multiLevelType w:val="hybridMultilevel"/>
    <w:tmpl w:val="430ED406"/>
    <w:lvl w:ilvl="0" w:tplc="F7FE8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D062ED"/>
    <w:multiLevelType w:val="hybridMultilevel"/>
    <w:tmpl w:val="F9F8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070"/>
    <w:rsid w:val="000000F2"/>
    <w:rsid w:val="00041856"/>
    <w:rsid w:val="00042BED"/>
    <w:rsid w:val="000504F8"/>
    <w:rsid w:val="00052432"/>
    <w:rsid w:val="00072D78"/>
    <w:rsid w:val="00080078"/>
    <w:rsid w:val="000C2535"/>
    <w:rsid w:val="000C2634"/>
    <w:rsid w:val="000D37A0"/>
    <w:rsid w:val="00110226"/>
    <w:rsid w:val="00124280"/>
    <w:rsid w:val="00136D1D"/>
    <w:rsid w:val="00141FE7"/>
    <w:rsid w:val="00145CFB"/>
    <w:rsid w:val="001D1A93"/>
    <w:rsid w:val="001D35BA"/>
    <w:rsid w:val="001E22E0"/>
    <w:rsid w:val="001E55B7"/>
    <w:rsid w:val="001F472C"/>
    <w:rsid w:val="002015E3"/>
    <w:rsid w:val="0021301D"/>
    <w:rsid w:val="00262AD8"/>
    <w:rsid w:val="002827ED"/>
    <w:rsid w:val="002B747F"/>
    <w:rsid w:val="002C2AD5"/>
    <w:rsid w:val="002F349F"/>
    <w:rsid w:val="00314829"/>
    <w:rsid w:val="00351504"/>
    <w:rsid w:val="003568A7"/>
    <w:rsid w:val="00361430"/>
    <w:rsid w:val="003712C7"/>
    <w:rsid w:val="00376DEE"/>
    <w:rsid w:val="003A453C"/>
    <w:rsid w:val="003A54AD"/>
    <w:rsid w:val="003C1CD1"/>
    <w:rsid w:val="003D7649"/>
    <w:rsid w:val="003E500F"/>
    <w:rsid w:val="003E6EBF"/>
    <w:rsid w:val="003F01AB"/>
    <w:rsid w:val="003F283B"/>
    <w:rsid w:val="0040226E"/>
    <w:rsid w:val="00402E0C"/>
    <w:rsid w:val="004251C7"/>
    <w:rsid w:val="00425DED"/>
    <w:rsid w:val="004265FA"/>
    <w:rsid w:val="00427F38"/>
    <w:rsid w:val="004340EB"/>
    <w:rsid w:val="0046307E"/>
    <w:rsid w:val="00463C5D"/>
    <w:rsid w:val="00470FFF"/>
    <w:rsid w:val="004A32E2"/>
    <w:rsid w:val="004D48F4"/>
    <w:rsid w:val="004D57C8"/>
    <w:rsid w:val="004D7443"/>
    <w:rsid w:val="004E2D2F"/>
    <w:rsid w:val="005368A5"/>
    <w:rsid w:val="00544884"/>
    <w:rsid w:val="00553CFA"/>
    <w:rsid w:val="00561241"/>
    <w:rsid w:val="005621F3"/>
    <w:rsid w:val="00581357"/>
    <w:rsid w:val="005B1431"/>
    <w:rsid w:val="005E57E8"/>
    <w:rsid w:val="006017B2"/>
    <w:rsid w:val="00652DBE"/>
    <w:rsid w:val="0067057A"/>
    <w:rsid w:val="006842FB"/>
    <w:rsid w:val="006B206E"/>
    <w:rsid w:val="006C7323"/>
    <w:rsid w:val="006F3CCE"/>
    <w:rsid w:val="00732136"/>
    <w:rsid w:val="007355F3"/>
    <w:rsid w:val="00741D49"/>
    <w:rsid w:val="007655CC"/>
    <w:rsid w:val="00791B41"/>
    <w:rsid w:val="0079529E"/>
    <w:rsid w:val="00797C7A"/>
    <w:rsid w:val="007A2A40"/>
    <w:rsid w:val="007C794A"/>
    <w:rsid w:val="007E5D02"/>
    <w:rsid w:val="00806853"/>
    <w:rsid w:val="0081760A"/>
    <w:rsid w:val="00821ED6"/>
    <w:rsid w:val="0082745E"/>
    <w:rsid w:val="00840F2A"/>
    <w:rsid w:val="00850A83"/>
    <w:rsid w:val="00851364"/>
    <w:rsid w:val="00876D1C"/>
    <w:rsid w:val="008818BB"/>
    <w:rsid w:val="008929D8"/>
    <w:rsid w:val="00893CDF"/>
    <w:rsid w:val="0089438E"/>
    <w:rsid w:val="0089562A"/>
    <w:rsid w:val="00896139"/>
    <w:rsid w:val="008E6964"/>
    <w:rsid w:val="00932975"/>
    <w:rsid w:val="009E5CF3"/>
    <w:rsid w:val="009F2988"/>
    <w:rsid w:val="00A110B6"/>
    <w:rsid w:val="00A12430"/>
    <w:rsid w:val="00A23513"/>
    <w:rsid w:val="00A32373"/>
    <w:rsid w:val="00A55384"/>
    <w:rsid w:val="00A60DE4"/>
    <w:rsid w:val="00A82D43"/>
    <w:rsid w:val="00A87423"/>
    <w:rsid w:val="00AC31D5"/>
    <w:rsid w:val="00AD7D9A"/>
    <w:rsid w:val="00AE5E7D"/>
    <w:rsid w:val="00AE6D77"/>
    <w:rsid w:val="00AF4869"/>
    <w:rsid w:val="00AF6D70"/>
    <w:rsid w:val="00B0044A"/>
    <w:rsid w:val="00B0324B"/>
    <w:rsid w:val="00B05AB1"/>
    <w:rsid w:val="00B30D2F"/>
    <w:rsid w:val="00B34496"/>
    <w:rsid w:val="00B454CC"/>
    <w:rsid w:val="00B6383D"/>
    <w:rsid w:val="00B80005"/>
    <w:rsid w:val="00B83A2D"/>
    <w:rsid w:val="00B933B0"/>
    <w:rsid w:val="00BD2DA0"/>
    <w:rsid w:val="00BD5581"/>
    <w:rsid w:val="00BF32B8"/>
    <w:rsid w:val="00C215B6"/>
    <w:rsid w:val="00C44383"/>
    <w:rsid w:val="00C46B5E"/>
    <w:rsid w:val="00C504E4"/>
    <w:rsid w:val="00C600D7"/>
    <w:rsid w:val="00C65286"/>
    <w:rsid w:val="00C8148B"/>
    <w:rsid w:val="00C85989"/>
    <w:rsid w:val="00C92AAE"/>
    <w:rsid w:val="00CA0D75"/>
    <w:rsid w:val="00CA1222"/>
    <w:rsid w:val="00CC7BEF"/>
    <w:rsid w:val="00CC7E99"/>
    <w:rsid w:val="00CE7A87"/>
    <w:rsid w:val="00D319E9"/>
    <w:rsid w:val="00D5285C"/>
    <w:rsid w:val="00D70154"/>
    <w:rsid w:val="00D75FA0"/>
    <w:rsid w:val="00D80730"/>
    <w:rsid w:val="00D96717"/>
    <w:rsid w:val="00D96D5B"/>
    <w:rsid w:val="00D97395"/>
    <w:rsid w:val="00D979FB"/>
    <w:rsid w:val="00DA408C"/>
    <w:rsid w:val="00DA5642"/>
    <w:rsid w:val="00DC05A1"/>
    <w:rsid w:val="00DC49CA"/>
    <w:rsid w:val="00DD43B6"/>
    <w:rsid w:val="00DF767C"/>
    <w:rsid w:val="00E013C2"/>
    <w:rsid w:val="00E30BC9"/>
    <w:rsid w:val="00E427DC"/>
    <w:rsid w:val="00E4783D"/>
    <w:rsid w:val="00E7738D"/>
    <w:rsid w:val="00E8713C"/>
    <w:rsid w:val="00EC4318"/>
    <w:rsid w:val="00EC64F3"/>
    <w:rsid w:val="00ED3D77"/>
    <w:rsid w:val="00EE42FA"/>
    <w:rsid w:val="00F045C9"/>
    <w:rsid w:val="00F1634C"/>
    <w:rsid w:val="00F21070"/>
    <w:rsid w:val="00F5613F"/>
    <w:rsid w:val="00F82CB5"/>
    <w:rsid w:val="00F83D1C"/>
    <w:rsid w:val="00F8409E"/>
    <w:rsid w:val="00F851A6"/>
    <w:rsid w:val="00F90DBE"/>
    <w:rsid w:val="00FB3A35"/>
    <w:rsid w:val="00FE08EE"/>
    <w:rsid w:val="00F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0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1B4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rsid w:val="00F21070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rsid w:val="00F21070"/>
    <w:pPr>
      <w:widowControl w:val="0"/>
    </w:pPr>
    <w:rPr>
      <w:snapToGrid w:val="0"/>
      <w:color w:val="000000"/>
      <w:sz w:val="28"/>
    </w:rPr>
  </w:style>
  <w:style w:type="paragraph" w:customStyle="1" w:styleId="Footer">
    <w:name w:val="Footer"/>
    <w:rsid w:val="00F21070"/>
    <w:pPr>
      <w:widowControl w:val="0"/>
      <w:jc w:val="center"/>
    </w:pPr>
    <w:rPr>
      <w:b/>
      <w:snapToGrid w:val="0"/>
      <w:color w:val="000000"/>
    </w:rPr>
  </w:style>
  <w:style w:type="paragraph" w:customStyle="1" w:styleId="CentrePosled">
    <w:name w:val="Centre Posled"/>
    <w:next w:val="11"/>
    <w:rsid w:val="00F21070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character" w:styleId="a3">
    <w:name w:val="Hyperlink"/>
    <w:rsid w:val="00F21070"/>
    <w:rPr>
      <w:color w:val="0000FF"/>
      <w:u w:val="single"/>
    </w:rPr>
  </w:style>
  <w:style w:type="paragraph" w:styleId="a4">
    <w:name w:val="Balloon Text"/>
    <w:basedOn w:val="a"/>
    <w:semiHidden/>
    <w:rsid w:val="00D5285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124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430"/>
  </w:style>
  <w:style w:type="character" w:customStyle="1" w:styleId="10">
    <w:name w:val="Заголовок 1 Знак"/>
    <w:basedOn w:val="a0"/>
    <w:link w:val="1"/>
    <w:rsid w:val="00791B41"/>
    <w:rPr>
      <w:b/>
      <w:bCs/>
      <w:sz w:val="28"/>
      <w:szCs w:val="24"/>
    </w:rPr>
  </w:style>
  <w:style w:type="paragraph" w:styleId="2">
    <w:name w:val="Body Text 2"/>
    <w:basedOn w:val="a"/>
    <w:link w:val="20"/>
    <w:rsid w:val="00791B41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791B41"/>
    <w:rPr>
      <w:sz w:val="28"/>
      <w:szCs w:val="28"/>
    </w:rPr>
  </w:style>
  <w:style w:type="paragraph" w:styleId="a8">
    <w:name w:val="footer"/>
    <w:basedOn w:val="a"/>
    <w:link w:val="a9"/>
    <w:rsid w:val="00791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1B41"/>
    <w:rPr>
      <w:sz w:val="24"/>
      <w:szCs w:val="24"/>
    </w:rPr>
  </w:style>
  <w:style w:type="paragraph" w:styleId="aa">
    <w:name w:val="List Paragraph"/>
    <w:basedOn w:val="a"/>
    <w:qFormat/>
    <w:rsid w:val="0040226E"/>
    <w:pPr>
      <w:ind w:left="720"/>
      <w:contextualSpacing/>
    </w:pPr>
  </w:style>
  <w:style w:type="paragraph" w:customStyle="1" w:styleId="Style7">
    <w:name w:val="Style7"/>
    <w:basedOn w:val="a"/>
    <w:uiPriority w:val="99"/>
    <w:rsid w:val="0040226E"/>
    <w:pPr>
      <w:widowControl w:val="0"/>
      <w:autoSpaceDE w:val="0"/>
      <w:autoSpaceDN w:val="0"/>
      <w:adjustRightInd w:val="0"/>
      <w:spacing w:line="303" w:lineRule="exact"/>
      <w:ind w:firstLine="509"/>
      <w:jc w:val="both"/>
    </w:pPr>
  </w:style>
  <w:style w:type="paragraph" w:styleId="ab">
    <w:name w:val="Normal (Web)"/>
    <w:basedOn w:val="a"/>
    <w:uiPriority w:val="99"/>
    <w:rsid w:val="00B83A2D"/>
    <w:pPr>
      <w:spacing w:before="100" w:beforeAutospacing="1" w:after="100" w:afterAutospacing="1"/>
    </w:pPr>
    <w:rPr>
      <w:rFonts w:eastAsia="Arial Unicode MS"/>
    </w:rPr>
  </w:style>
  <w:style w:type="paragraph" w:styleId="ac">
    <w:name w:val="No Spacing"/>
    <w:link w:val="ad"/>
    <w:uiPriority w:val="1"/>
    <w:qFormat/>
    <w:rsid w:val="00DD43B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D43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2;&#1077;&#1084;&#1075;&#1090;&#1090;.&#1088;&#1092;/index.php?id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2857</Words>
  <Characters>22443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Kazakov</cp:lastModifiedBy>
  <cp:revision>4</cp:revision>
  <cp:lastPrinted>2016-04-28T08:18:00Z</cp:lastPrinted>
  <dcterms:created xsi:type="dcterms:W3CDTF">2016-04-28T06:32:00Z</dcterms:created>
  <dcterms:modified xsi:type="dcterms:W3CDTF">2016-04-28T09:10:00Z</dcterms:modified>
</cp:coreProperties>
</file>